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968" w:type="dxa"/>
        <w:tblLook w:val="04A0" w:firstRow="1" w:lastRow="0" w:firstColumn="1" w:lastColumn="0" w:noHBand="0" w:noVBand="1"/>
      </w:tblPr>
      <w:tblGrid>
        <w:gridCol w:w="1059"/>
        <w:gridCol w:w="51"/>
        <w:gridCol w:w="51"/>
        <w:gridCol w:w="4347"/>
        <w:gridCol w:w="1260"/>
        <w:gridCol w:w="825"/>
        <w:gridCol w:w="6375"/>
      </w:tblGrid>
      <w:tr w:rsidR="00921F5E" w:rsidRPr="004C069A" w14:paraId="6D4A986C" w14:textId="77777777" w:rsidTr="00921F5E">
        <w:tc>
          <w:tcPr>
            <w:tcW w:w="13968" w:type="dxa"/>
            <w:gridSpan w:val="7"/>
            <w:shd w:val="clear" w:color="auto" w:fill="B2A1C7" w:themeFill="accent4" w:themeFillTint="99"/>
          </w:tcPr>
          <w:p w14:paraId="68E67CB2" w14:textId="65023C85" w:rsidR="00F33CDF" w:rsidRPr="003935A4" w:rsidRDefault="0015121C" w:rsidP="00921F5E">
            <w:pPr>
              <w:jc w:val="center"/>
              <w:rPr>
                <w:rFonts w:asciiTheme="majorHAnsi" w:hAnsiTheme="majorHAnsi"/>
                <w:b/>
                <w:sz w:val="22"/>
                <w:szCs w:val="22"/>
              </w:rPr>
            </w:pPr>
            <w:r w:rsidRPr="003935A4">
              <w:rPr>
                <w:rFonts w:asciiTheme="majorHAnsi" w:hAnsiTheme="majorHAnsi"/>
                <w:b/>
                <w:sz w:val="22"/>
                <w:szCs w:val="22"/>
              </w:rPr>
              <w:t>Master of Public Administration</w:t>
            </w:r>
          </w:p>
        </w:tc>
      </w:tr>
      <w:tr w:rsidR="00921F5E" w:rsidRPr="004C069A" w14:paraId="0E847E9A" w14:textId="77777777" w:rsidTr="00921F5E">
        <w:tc>
          <w:tcPr>
            <w:tcW w:w="13968" w:type="dxa"/>
            <w:gridSpan w:val="7"/>
          </w:tcPr>
          <w:p w14:paraId="61C64651" w14:textId="539F71DF" w:rsidR="00F33CDF" w:rsidRPr="004C069A" w:rsidRDefault="00617A52">
            <w:pPr>
              <w:rPr>
                <w:rFonts w:asciiTheme="majorHAnsi" w:hAnsiTheme="majorHAnsi"/>
                <w:sz w:val="22"/>
                <w:szCs w:val="22"/>
              </w:rPr>
            </w:pPr>
            <w:r w:rsidRPr="00180832">
              <w:rPr>
                <w:rFonts w:asciiTheme="majorHAnsi" w:hAnsiTheme="majorHAnsi"/>
                <w:sz w:val="20"/>
                <w:szCs w:val="20"/>
              </w:rPr>
              <w:t>The Master of Public Administration (MPA) is a professional degree designed to equip students with the skills necessary to enhance the field of public service through positions both inside and outside government in the nonprofit and even private sector, e.g., as consultants to governmental organizations or as governmental service providers. The M</w:t>
            </w:r>
            <w:r w:rsidR="00444999">
              <w:rPr>
                <w:rFonts w:asciiTheme="majorHAnsi" w:hAnsiTheme="majorHAnsi"/>
                <w:sz w:val="20"/>
                <w:szCs w:val="20"/>
              </w:rPr>
              <w:t>PA</w:t>
            </w:r>
            <w:r w:rsidRPr="00180832">
              <w:rPr>
                <w:rFonts w:asciiTheme="majorHAnsi" w:hAnsiTheme="majorHAnsi"/>
                <w:sz w:val="20"/>
                <w:szCs w:val="20"/>
              </w:rPr>
              <w:t xml:space="preserve"> curriculum provides students with a foundation in the practice of public administration</w:t>
            </w:r>
            <w:r w:rsidRPr="004C069A">
              <w:rPr>
                <w:rFonts w:asciiTheme="majorHAnsi" w:hAnsiTheme="majorHAnsi"/>
                <w:sz w:val="22"/>
                <w:szCs w:val="22"/>
              </w:rPr>
              <w:t>.</w:t>
            </w:r>
            <w:r w:rsidR="00894F12">
              <w:rPr>
                <w:rFonts w:asciiTheme="majorHAnsi" w:hAnsiTheme="majorHAnsi"/>
                <w:sz w:val="22"/>
                <w:szCs w:val="22"/>
              </w:rPr>
              <w:t xml:space="preserve"> </w:t>
            </w:r>
            <w:r w:rsidR="00894F12" w:rsidRPr="00CE5B6F">
              <w:rPr>
                <w:rFonts w:asciiTheme="majorHAnsi" w:hAnsiTheme="majorHAnsi"/>
                <w:sz w:val="20"/>
                <w:szCs w:val="20"/>
              </w:rPr>
              <w:t>To successfully complete the MPA, all students must maintain a cumulative GPA of 3.0 and earn a minimum grade of B- in all core courses.</w:t>
            </w:r>
          </w:p>
        </w:tc>
      </w:tr>
      <w:tr w:rsidR="00921F5E" w:rsidRPr="004C069A" w14:paraId="300660A3" w14:textId="77777777" w:rsidTr="00921F5E">
        <w:tc>
          <w:tcPr>
            <w:tcW w:w="5508" w:type="dxa"/>
            <w:gridSpan w:val="4"/>
            <w:shd w:val="clear" w:color="auto" w:fill="B2A1C7" w:themeFill="accent4" w:themeFillTint="99"/>
          </w:tcPr>
          <w:p w14:paraId="0BF98003" w14:textId="48342999" w:rsidR="00921F5E" w:rsidRPr="004C069A" w:rsidRDefault="002D4678" w:rsidP="00617A52">
            <w:pPr>
              <w:rPr>
                <w:rFonts w:asciiTheme="majorHAnsi" w:hAnsiTheme="majorHAnsi"/>
                <w:b/>
                <w:i/>
                <w:sz w:val="22"/>
                <w:szCs w:val="22"/>
              </w:rPr>
            </w:pPr>
            <w:r>
              <w:rPr>
                <w:rFonts w:asciiTheme="majorHAnsi" w:hAnsiTheme="majorHAnsi"/>
                <w:b/>
                <w:i/>
                <w:sz w:val="22"/>
                <w:szCs w:val="22"/>
              </w:rPr>
              <w:t xml:space="preserve">Administration Core </w:t>
            </w:r>
            <w:r w:rsidR="00921F5E" w:rsidRPr="004C069A">
              <w:rPr>
                <w:rFonts w:asciiTheme="majorHAnsi" w:hAnsiTheme="majorHAnsi"/>
                <w:b/>
                <w:i/>
                <w:sz w:val="22"/>
                <w:szCs w:val="22"/>
              </w:rPr>
              <w:t>(21 credits)</w:t>
            </w:r>
          </w:p>
        </w:tc>
        <w:tc>
          <w:tcPr>
            <w:tcW w:w="1260" w:type="dxa"/>
            <w:shd w:val="clear" w:color="auto" w:fill="B2A1C7" w:themeFill="accent4" w:themeFillTint="99"/>
          </w:tcPr>
          <w:p w14:paraId="7DB0B10D" w14:textId="77777777" w:rsidR="00921F5E" w:rsidRPr="004C069A" w:rsidRDefault="00921F5E" w:rsidP="00A32119">
            <w:pPr>
              <w:jc w:val="center"/>
              <w:rPr>
                <w:rFonts w:asciiTheme="majorHAnsi" w:hAnsiTheme="majorHAnsi"/>
                <w:b/>
                <w:i/>
                <w:sz w:val="22"/>
                <w:szCs w:val="22"/>
              </w:rPr>
            </w:pPr>
            <w:r w:rsidRPr="004C069A">
              <w:rPr>
                <w:rFonts w:asciiTheme="majorHAnsi" w:hAnsiTheme="majorHAnsi"/>
                <w:b/>
                <w:i/>
                <w:sz w:val="22"/>
                <w:szCs w:val="22"/>
              </w:rPr>
              <w:t>Term</w:t>
            </w:r>
          </w:p>
        </w:tc>
        <w:tc>
          <w:tcPr>
            <w:tcW w:w="825" w:type="dxa"/>
            <w:shd w:val="clear" w:color="auto" w:fill="B2A1C7" w:themeFill="accent4" w:themeFillTint="99"/>
          </w:tcPr>
          <w:p w14:paraId="7E85483D" w14:textId="77777777" w:rsidR="00921F5E" w:rsidRPr="004C069A" w:rsidRDefault="00921F5E" w:rsidP="00A32119">
            <w:pPr>
              <w:jc w:val="center"/>
              <w:rPr>
                <w:rFonts w:asciiTheme="majorHAnsi" w:hAnsiTheme="majorHAnsi"/>
                <w:b/>
                <w:i/>
                <w:sz w:val="22"/>
                <w:szCs w:val="22"/>
              </w:rPr>
            </w:pPr>
            <w:r w:rsidRPr="004C069A">
              <w:rPr>
                <w:rFonts w:asciiTheme="majorHAnsi" w:hAnsiTheme="majorHAnsi"/>
                <w:b/>
                <w:i/>
                <w:sz w:val="22"/>
                <w:szCs w:val="22"/>
              </w:rPr>
              <w:t>Grade</w:t>
            </w:r>
          </w:p>
        </w:tc>
        <w:tc>
          <w:tcPr>
            <w:tcW w:w="6375" w:type="dxa"/>
            <w:shd w:val="clear" w:color="auto" w:fill="B2A1C7" w:themeFill="accent4" w:themeFillTint="99"/>
          </w:tcPr>
          <w:p w14:paraId="5A314A90" w14:textId="77777777" w:rsidR="00921F5E" w:rsidRPr="004C069A" w:rsidRDefault="00921F5E" w:rsidP="00A32119">
            <w:pPr>
              <w:jc w:val="center"/>
              <w:rPr>
                <w:rFonts w:asciiTheme="majorHAnsi" w:hAnsiTheme="majorHAnsi"/>
                <w:b/>
                <w:i/>
                <w:sz w:val="22"/>
                <w:szCs w:val="22"/>
              </w:rPr>
            </w:pPr>
            <w:r w:rsidRPr="004C069A">
              <w:rPr>
                <w:rFonts w:asciiTheme="majorHAnsi" w:hAnsiTheme="majorHAnsi"/>
                <w:b/>
                <w:i/>
                <w:sz w:val="22"/>
                <w:szCs w:val="22"/>
              </w:rPr>
              <w:t>Notes</w:t>
            </w:r>
          </w:p>
        </w:tc>
      </w:tr>
      <w:tr w:rsidR="00921F5E" w:rsidRPr="004C069A" w14:paraId="08924672" w14:textId="77777777" w:rsidTr="00921F5E">
        <w:tc>
          <w:tcPr>
            <w:tcW w:w="13968" w:type="dxa"/>
            <w:gridSpan w:val="7"/>
            <w:shd w:val="clear" w:color="auto" w:fill="CCC0D9" w:themeFill="accent4" w:themeFillTint="66"/>
          </w:tcPr>
          <w:p w14:paraId="7FB61D62" w14:textId="4467DF6B" w:rsidR="00F33CDF" w:rsidRPr="004C069A" w:rsidRDefault="00F33CDF">
            <w:pPr>
              <w:rPr>
                <w:rFonts w:asciiTheme="majorHAnsi" w:hAnsiTheme="majorHAnsi"/>
                <w:sz w:val="22"/>
                <w:szCs w:val="22"/>
              </w:rPr>
            </w:pPr>
            <w:r w:rsidRPr="004C069A">
              <w:rPr>
                <w:rFonts w:asciiTheme="majorHAnsi" w:hAnsiTheme="majorHAnsi"/>
                <w:i/>
                <w:sz w:val="22"/>
                <w:szCs w:val="22"/>
              </w:rPr>
              <w:t>Required of all MPA students.</w:t>
            </w:r>
            <w:r w:rsidR="00894F12">
              <w:rPr>
                <w:rFonts w:asciiTheme="majorHAnsi" w:hAnsiTheme="majorHAnsi"/>
                <w:i/>
                <w:sz w:val="22"/>
                <w:szCs w:val="22"/>
              </w:rPr>
              <w:t xml:space="preserve"> Must earn a minimum grade of B-.</w:t>
            </w:r>
          </w:p>
        </w:tc>
      </w:tr>
      <w:tr w:rsidR="00921F5E" w:rsidRPr="004C069A" w14:paraId="44749332" w14:textId="77777777" w:rsidTr="00921F5E">
        <w:tc>
          <w:tcPr>
            <w:tcW w:w="1059" w:type="dxa"/>
          </w:tcPr>
          <w:p w14:paraId="6EA5310B" w14:textId="77777777" w:rsidR="00F33CDF" w:rsidRPr="004C069A" w:rsidRDefault="00F33CDF" w:rsidP="00A32119">
            <w:pPr>
              <w:rPr>
                <w:rFonts w:asciiTheme="majorHAnsi" w:hAnsiTheme="majorHAnsi"/>
                <w:sz w:val="22"/>
                <w:szCs w:val="22"/>
              </w:rPr>
            </w:pPr>
            <w:r w:rsidRPr="004C069A">
              <w:rPr>
                <w:rFonts w:asciiTheme="majorHAnsi" w:hAnsiTheme="majorHAnsi"/>
                <w:sz w:val="22"/>
                <w:szCs w:val="22"/>
              </w:rPr>
              <w:t>PPA 500</w:t>
            </w:r>
          </w:p>
        </w:tc>
        <w:tc>
          <w:tcPr>
            <w:tcW w:w="4449" w:type="dxa"/>
            <w:gridSpan w:val="3"/>
          </w:tcPr>
          <w:p w14:paraId="52576496" w14:textId="77777777" w:rsidR="00921F5E" w:rsidRPr="004C069A" w:rsidRDefault="00F33CDF" w:rsidP="00A32119">
            <w:pPr>
              <w:rPr>
                <w:rFonts w:asciiTheme="majorHAnsi" w:hAnsiTheme="majorHAnsi"/>
                <w:sz w:val="22"/>
                <w:szCs w:val="22"/>
              </w:rPr>
            </w:pPr>
            <w:r w:rsidRPr="004C069A">
              <w:rPr>
                <w:rFonts w:asciiTheme="majorHAnsi" w:hAnsiTheme="majorHAnsi"/>
                <w:sz w:val="22"/>
                <w:szCs w:val="22"/>
              </w:rPr>
              <w:t>Foundations of Public Service</w:t>
            </w:r>
          </w:p>
        </w:tc>
        <w:tc>
          <w:tcPr>
            <w:tcW w:w="1260" w:type="dxa"/>
          </w:tcPr>
          <w:p w14:paraId="7DBAB66A" w14:textId="77777777" w:rsidR="00F33CDF" w:rsidRPr="004C069A" w:rsidRDefault="00F33CDF">
            <w:pPr>
              <w:rPr>
                <w:rFonts w:asciiTheme="majorHAnsi" w:hAnsiTheme="majorHAnsi"/>
                <w:sz w:val="22"/>
                <w:szCs w:val="22"/>
              </w:rPr>
            </w:pPr>
          </w:p>
        </w:tc>
        <w:tc>
          <w:tcPr>
            <w:tcW w:w="825" w:type="dxa"/>
          </w:tcPr>
          <w:p w14:paraId="7EF4FE3C" w14:textId="77777777" w:rsidR="00F33CDF" w:rsidRPr="004C069A" w:rsidRDefault="00F33CDF">
            <w:pPr>
              <w:rPr>
                <w:rFonts w:asciiTheme="majorHAnsi" w:hAnsiTheme="majorHAnsi"/>
                <w:sz w:val="22"/>
                <w:szCs w:val="22"/>
              </w:rPr>
            </w:pPr>
          </w:p>
        </w:tc>
        <w:tc>
          <w:tcPr>
            <w:tcW w:w="6375" w:type="dxa"/>
          </w:tcPr>
          <w:p w14:paraId="17CA3C36" w14:textId="77777777" w:rsidR="00F33CDF" w:rsidRPr="004C069A" w:rsidRDefault="00F33CDF">
            <w:pPr>
              <w:rPr>
                <w:rFonts w:asciiTheme="majorHAnsi" w:hAnsiTheme="majorHAnsi"/>
                <w:sz w:val="22"/>
                <w:szCs w:val="22"/>
              </w:rPr>
            </w:pPr>
          </w:p>
        </w:tc>
      </w:tr>
      <w:tr w:rsidR="00921F5E" w:rsidRPr="004C069A" w14:paraId="353A418F" w14:textId="77777777" w:rsidTr="00921F5E">
        <w:tc>
          <w:tcPr>
            <w:tcW w:w="1059" w:type="dxa"/>
          </w:tcPr>
          <w:p w14:paraId="473FCC1E" w14:textId="77777777" w:rsidR="00F33CDF" w:rsidRPr="004C069A" w:rsidRDefault="00F33CDF" w:rsidP="00A32119">
            <w:pPr>
              <w:rPr>
                <w:rFonts w:asciiTheme="majorHAnsi" w:hAnsiTheme="majorHAnsi"/>
                <w:sz w:val="22"/>
                <w:szCs w:val="22"/>
              </w:rPr>
            </w:pPr>
            <w:r w:rsidRPr="004C069A">
              <w:rPr>
                <w:rFonts w:asciiTheme="majorHAnsi" w:hAnsiTheme="majorHAnsi"/>
                <w:sz w:val="22"/>
                <w:szCs w:val="22"/>
              </w:rPr>
              <w:t>PPA 501</w:t>
            </w:r>
          </w:p>
        </w:tc>
        <w:tc>
          <w:tcPr>
            <w:tcW w:w="4449" w:type="dxa"/>
            <w:gridSpan w:val="3"/>
          </w:tcPr>
          <w:p w14:paraId="75866466" w14:textId="1EB12918" w:rsidR="00F33CDF" w:rsidRPr="004C069A" w:rsidRDefault="00444999" w:rsidP="00A32119">
            <w:pPr>
              <w:ind w:right="-516"/>
              <w:rPr>
                <w:rFonts w:asciiTheme="majorHAnsi" w:hAnsiTheme="majorHAnsi"/>
                <w:sz w:val="22"/>
                <w:szCs w:val="22"/>
              </w:rPr>
            </w:pPr>
            <w:r>
              <w:rPr>
                <w:rFonts w:asciiTheme="majorHAnsi" w:hAnsiTheme="majorHAnsi"/>
                <w:sz w:val="22"/>
                <w:szCs w:val="22"/>
              </w:rPr>
              <w:t>Analysis &amp; Decision Making I</w:t>
            </w:r>
          </w:p>
        </w:tc>
        <w:tc>
          <w:tcPr>
            <w:tcW w:w="1260" w:type="dxa"/>
          </w:tcPr>
          <w:p w14:paraId="3FC6A486" w14:textId="77777777" w:rsidR="00F33CDF" w:rsidRPr="004C069A" w:rsidRDefault="00F33CDF">
            <w:pPr>
              <w:rPr>
                <w:rFonts w:asciiTheme="majorHAnsi" w:hAnsiTheme="majorHAnsi"/>
                <w:sz w:val="22"/>
                <w:szCs w:val="22"/>
              </w:rPr>
            </w:pPr>
          </w:p>
        </w:tc>
        <w:tc>
          <w:tcPr>
            <w:tcW w:w="825" w:type="dxa"/>
          </w:tcPr>
          <w:p w14:paraId="42A2921B" w14:textId="77777777" w:rsidR="00F33CDF" w:rsidRPr="004C069A" w:rsidRDefault="00F33CDF">
            <w:pPr>
              <w:rPr>
                <w:rFonts w:asciiTheme="majorHAnsi" w:hAnsiTheme="majorHAnsi"/>
                <w:sz w:val="22"/>
                <w:szCs w:val="22"/>
              </w:rPr>
            </w:pPr>
          </w:p>
        </w:tc>
        <w:tc>
          <w:tcPr>
            <w:tcW w:w="6375" w:type="dxa"/>
          </w:tcPr>
          <w:p w14:paraId="71CBDF16" w14:textId="77777777" w:rsidR="00F33CDF" w:rsidRPr="004C069A" w:rsidRDefault="00F33CDF">
            <w:pPr>
              <w:rPr>
                <w:rFonts w:asciiTheme="majorHAnsi" w:hAnsiTheme="majorHAnsi"/>
                <w:sz w:val="22"/>
                <w:szCs w:val="22"/>
              </w:rPr>
            </w:pPr>
          </w:p>
        </w:tc>
      </w:tr>
      <w:tr w:rsidR="00921F5E" w:rsidRPr="004C069A" w14:paraId="037D0AED" w14:textId="77777777" w:rsidTr="00921F5E">
        <w:tc>
          <w:tcPr>
            <w:tcW w:w="1059" w:type="dxa"/>
          </w:tcPr>
          <w:p w14:paraId="16F1DA73" w14:textId="77777777" w:rsidR="00F33CDF" w:rsidRPr="004C069A" w:rsidRDefault="00F33CDF" w:rsidP="00A32119">
            <w:pPr>
              <w:rPr>
                <w:rFonts w:asciiTheme="majorHAnsi" w:hAnsiTheme="majorHAnsi"/>
                <w:sz w:val="22"/>
                <w:szCs w:val="22"/>
              </w:rPr>
            </w:pPr>
            <w:r w:rsidRPr="004C069A">
              <w:rPr>
                <w:rFonts w:asciiTheme="majorHAnsi" w:hAnsiTheme="majorHAnsi"/>
                <w:sz w:val="22"/>
                <w:szCs w:val="22"/>
              </w:rPr>
              <w:t>PPA 502</w:t>
            </w:r>
          </w:p>
        </w:tc>
        <w:tc>
          <w:tcPr>
            <w:tcW w:w="4449" w:type="dxa"/>
            <w:gridSpan w:val="3"/>
          </w:tcPr>
          <w:p w14:paraId="57563CE7" w14:textId="2864831A" w:rsidR="00F33CDF" w:rsidRPr="004C069A" w:rsidRDefault="00444999" w:rsidP="00A32119">
            <w:pPr>
              <w:rPr>
                <w:rFonts w:asciiTheme="majorHAnsi" w:hAnsiTheme="majorHAnsi"/>
                <w:sz w:val="22"/>
                <w:szCs w:val="22"/>
              </w:rPr>
            </w:pPr>
            <w:r>
              <w:rPr>
                <w:rFonts w:asciiTheme="majorHAnsi" w:hAnsiTheme="majorHAnsi"/>
                <w:sz w:val="22"/>
                <w:szCs w:val="22"/>
              </w:rPr>
              <w:t>Analysis &amp; Decision Making II</w:t>
            </w:r>
          </w:p>
        </w:tc>
        <w:tc>
          <w:tcPr>
            <w:tcW w:w="1260" w:type="dxa"/>
          </w:tcPr>
          <w:p w14:paraId="226B3C91" w14:textId="77777777" w:rsidR="00F33CDF" w:rsidRPr="004C069A" w:rsidRDefault="00F33CDF">
            <w:pPr>
              <w:rPr>
                <w:rFonts w:asciiTheme="majorHAnsi" w:hAnsiTheme="majorHAnsi"/>
                <w:sz w:val="22"/>
                <w:szCs w:val="22"/>
              </w:rPr>
            </w:pPr>
          </w:p>
        </w:tc>
        <w:tc>
          <w:tcPr>
            <w:tcW w:w="825" w:type="dxa"/>
          </w:tcPr>
          <w:p w14:paraId="06FF4791" w14:textId="77777777" w:rsidR="00F33CDF" w:rsidRPr="004C069A" w:rsidRDefault="00F33CDF">
            <w:pPr>
              <w:rPr>
                <w:rFonts w:asciiTheme="majorHAnsi" w:hAnsiTheme="majorHAnsi"/>
                <w:sz w:val="22"/>
                <w:szCs w:val="22"/>
              </w:rPr>
            </w:pPr>
          </w:p>
        </w:tc>
        <w:tc>
          <w:tcPr>
            <w:tcW w:w="6375" w:type="dxa"/>
          </w:tcPr>
          <w:p w14:paraId="0A6944B2" w14:textId="77777777" w:rsidR="00F33CDF" w:rsidRPr="004C069A" w:rsidRDefault="00F33CDF">
            <w:pPr>
              <w:rPr>
                <w:rFonts w:asciiTheme="majorHAnsi" w:hAnsiTheme="majorHAnsi"/>
                <w:sz w:val="22"/>
                <w:szCs w:val="22"/>
              </w:rPr>
            </w:pPr>
          </w:p>
        </w:tc>
      </w:tr>
      <w:tr w:rsidR="00921F5E" w:rsidRPr="004C069A" w14:paraId="2DBB8D2C" w14:textId="77777777" w:rsidTr="00921F5E">
        <w:tc>
          <w:tcPr>
            <w:tcW w:w="1059" w:type="dxa"/>
          </w:tcPr>
          <w:p w14:paraId="6F18EAA8" w14:textId="77777777" w:rsidR="00F33CDF" w:rsidRPr="004C069A" w:rsidRDefault="00F33CDF" w:rsidP="00A32119">
            <w:pPr>
              <w:rPr>
                <w:rFonts w:asciiTheme="majorHAnsi" w:hAnsiTheme="majorHAnsi"/>
                <w:sz w:val="22"/>
                <w:szCs w:val="22"/>
              </w:rPr>
            </w:pPr>
            <w:r w:rsidRPr="004C069A">
              <w:rPr>
                <w:rFonts w:asciiTheme="majorHAnsi" w:hAnsiTheme="majorHAnsi"/>
                <w:sz w:val="22"/>
                <w:szCs w:val="22"/>
              </w:rPr>
              <w:t>PPA 503</w:t>
            </w:r>
          </w:p>
        </w:tc>
        <w:tc>
          <w:tcPr>
            <w:tcW w:w="4449" w:type="dxa"/>
            <w:gridSpan w:val="3"/>
          </w:tcPr>
          <w:p w14:paraId="29EF1097" w14:textId="77777777" w:rsidR="00F33CDF" w:rsidRPr="004C069A" w:rsidRDefault="00F33CDF" w:rsidP="00A32119">
            <w:pPr>
              <w:rPr>
                <w:rFonts w:asciiTheme="majorHAnsi" w:hAnsiTheme="majorHAnsi"/>
                <w:sz w:val="22"/>
                <w:szCs w:val="22"/>
              </w:rPr>
            </w:pPr>
            <w:r w:rsidRPr="004C069A">
              <w:rPr>
                <w:rFonts w:asciiTheme="majorHAnsi" w:hAnsiTheme="majorHAnsi"/>
                <w:sz w:val="22"/>
                <w:szCs w:val="22"/>
              </w:rPr>
              <w:t>Public Budgeting &amp; Finance</w:t>
            </w:r>
          </w:p>
        </w:tc>
        <w:tc>
          <w:tcPr>
            <w:tcW w:w="1260" w:type="dxa"/>
          </w:tcPr>
          <w:p w14:paraId="535C3783" w14:textId="77777777" w:rsidR="00F33CDF" w:rsidRPr="004C069A" w:rsidRDefault="00F33CDF">
            <w:pPr>
              <w:rPr>
                <w:rFonts w:asciiTheme="majorHAnsi" w:hAnsiTheme="majorHAnsi"/>
                <w:sz w:val="22"/>
                <w:szCs w:val="22"/>
              </w:rPr>
            </w:pPr>
          </w:p>
        </w:tc>
        <w:tc>
          <w:tcPr>
            <w:tcW w:w="825" w:type="dxa"/>
          </w:tcPr>
          <w:p w14:paraId="13CA8172" w14:textId="77777777" w:rsidR="00F33CDF" w:rsidRPr="004C069A" w:rsidRDefault="00F33CDF">
            <w:pPr>
              <w:rPr>
                <w:rFonts w:asciiTheme="majorHAnsi" w:hAnsiTheme="majorHAnsi"/>
                <w:sz w:val="22"/>
                <w:szCs w:val="22"/>
              </w:rPr>
            </w:pPr>
          </w:p>
        </w:tc>
        <w:tc>
          <w:tcPr>
            <w:tcW w:w="6375" w:type="dxa"/>
          </w:tcPr>
          <w:p w14:paraId="5AD4B89F" w14:textId="77777777" w:rsidR="00F33CDF" w:rsidRPr="004C069A" w:rsidRDefault="00F33CDF">
            <w:pPr>
              <w:rPr>
                <w:rFonts w:asciiTheme="majorHAnsi" w:hAnsiTheme="majorHAnsi"/>
                <w:sz w:val="22"/>
                <w:szCs w:val="22"/>
              </w:rPr>
            </w:pPr>
          </w:p>
        </w:tc>
      </w:tr>
      <w:tr w:rsidR="00921F5E" w:rsidRPr="004C069A" w14:paraId="2FE203F6" w14:textId="77777777" w:rsidTr="00921F5E">
        <w:tc>
          <w:tcPr>
            <w:tcW w:w="1059" w:type="dxa"/>
          </w:tcPr>
          <w:p w14:paraId="0F23898F" w14:textId="77777777" w:rsidR="00F33CDF" w:rsidRPr="004C069A" w:rsidRDefault="00F33CDF" w:rsidP="00A32119">
            <w:pPr>
              <w:rPr>
                <w:rFonts w:asciiTheme="majorHAnsi" w:hAnsiTheme="majorHAnsi"/>
                <w:sz w:val="22"/>
                <w:szCs w:val="22"/>
              </w:rPr>
            </w:pPr>
            <w:r w:rsidRPr="004C069A">
              <w:rPr>
                <w:rFonts w:asciiTheme="majorHAnsi" w:hAnsiTheme="majorHAnsi"/>
                <w:sz w:val="22"/>
                <w:szCs w:val="22"/>
              </w:rPr>
              <w:t>PPA 504</w:t>
            </w:r>
          </w:p>
        </w:tc>
        <w:tc>
          <w:tcPr>
            <w:tcW w:w="4449" w:type="dxa"/>
            <w:gridSpan w:val="3"/>
          </w:tcPr>
          <w:p w14:paraId="6160EBBE" w14:textId="77777777" w:rsidR="00F33CDF" w:rsidRPr="004C069A" w:rsidRDefault="00F33CDF" w:rsidP="00A32119">
            <w:pPr>
              <w:rPr>
                <w:rFonts w:asciiTheme="majorHAnsi" w:hAnsiTheme="majorHAnsi"/>
                <w:sz w:val="22"/>
                <w:szCs w:val="22"/>
              </w:rPr>
            </w:pPr>
            <w:r w:rsidRPr="004C069A">
              <w:rPr>
                <w:rFonts w:asciiTheme="majorHAnsi" w:hAnsiTheme="majorHAnsi"/>
                <w:sz w:val="22"/>
                <w:szCs w:val="22"/>
              </w:rPr>
              <w:t>Public Human Resource Management</w:t>
            </w:r>
          </w:p>
        </w:tc>
        <w:tc>
          <w:tcPr>
            <w:tcW w:w="1260" w:type="dxa"/>
          </w:tcPr>
          <w:p w14:paraId="5E40CC16" w14:textId="77777777" w:rsidR="00F33CDF" w:rsidRPr="004C069A" w:rsidRDefault="00F33CDF">
            <w:pPr>
              <w:rPr>
                <w:rFonts w:asciiTheme="majorHAnsi" w:hAnsiTheme="majorHAnsi"/>
                <w:sz w:val="22"/>
                <w:szCs w:val="22"/>
              </w:rPr>
            </w:pPr>
          </w:p>
        </w:tc>
        <w:tc>
          <w:tcPr>
            <w:tcW w:w="825" w:type="dxa"/>
          </w:tcPr>
          <w:p w14:paraId="76E24FB1" w14:textId="77777777" w:rsidR="00F33CDF" w:rsidRPr="004C069A" w:rsidRDefault="00F33CDF">
            <w:pPr>
              <w:rPr>
                <w:rFonts w:asciiTheme="majorHAnsi" w:hAnsiTheme="majorHAnsi"/>
                <w:sz w:val="22"/>
                <w:szCs w:val="22"/>
              </w:rPr>
            </w:pPr>
          </w:p>
        </w:tc>
        <w:tc>
          <w:tcPr>
            <w:tcW w:w="6375" w:type="dxa"/>
          </w:tcPr>
          <w:p w14:paraId="63182220" w14:textId="77777777" w:rsidR="00F33CDF" w:rsidRPr="004C069A" w:rsidRDefault="00F33CDF">
            <w:pPr>
              <w:rPr>
                <w:rFonts w:asciiTheme="majorHAnsi" w:hAnsiTheme="majorHAnsi"/>
                <w:sz w:val="22"/>
                <w:szCs w:val="22"/>
              </w:rPr>
            </w:pPr>
          </w:p>
        </w:tc>
      </w:tr>
      <w:tr w:rsidR="00921F5E" w:rsidRPr="004C069A" w14:paraId="5E25B422" w14:textId="77777777" w:rsidTr="00921F5E">
        <w:tc>
          <w:tcPr>
            <w:tcW w:w="1059" w:type="dxa"/>
          </w:tcPr>
          <w:p w14:paraId="0CBEC225" w14:textId="77777777" w:rsidR="00F33CDF" w:rsidRPr="004C069A" w:rsidRDefault="00F33CDF" w:rsidP="00A32119">
            <w:pPr>
              <w:rPr>
                <w:rFonts w:asciiTheme="majorHAnsi" w:hAnsiTheme="majorHAnsi"/>
                <w:sz w:val="22"/>
                <w:szCs w:val="22"/>
              </w:rPr>
            </w:pPr>
            <w:r w:rsidRPr="004C069A">
              <w:rPr>
                <w:rFonts w:asciiTheme="majorHAnsi" w:hAnsiTheme="majorHAnsi"/>
                <w:sz w:val="22"/>
                <w:szCs w:val="22"/>
              </w:rPr>
              <w:t>PPA 505</w:t>
            </w:r>
          </w:p>
        </w:tc>
        <w:tc>
          <w:tcPr>
            <w:tcW w:w="4449" w:type="dxa"/>
            <w:gridSpan w:val="3"/>
          </w:tcPr>
          <w:p w14:paraId="0D2ACDC0" w14:textId="77777777" w:rsidR="00F33CDF" w:rsidRPr="004C069A" w:rsidRDefault="00F33CDF" w:rsidP="00A32119">
            <w:pPr>
              <w:rPr>
                <w:rFonts w:asciiTheme="majorHAnsi" w:hAnsiTheme="majorHAnsi"/>
                <w:sz w:val="22"/>
                <w:szCs w:val="22"/>
              </w:rPr>
            </w:pPr>
            <w:r w:rsidRPr="004C069A">
              <w:rPr>
                <w:rFonts w:asciiTheme="majorHAnsi" w:hAnsiTheme="majorHAnsi"/>
                <w:sz w:val="22"/>
                <w:szCs w:val="22"/>
              </w:rPr>
              <w:t>Public Sector Organization Theory</w:t>
            </w:r>
          </w:p>
        </w:tc>
        <w:tc>
          <w:tcPr>
            <w:tcW w:w="1260" w:type="dxa"/>
          </w:tcPr>
          <w:p w14:paraId="3E23FD17" w14:textId="77777777" w:rsidR="00F33CDF" w:rsidRPr="004C069A" w:rsidRDefault="00F33CDF">
            <w:pPr>
              <w:rPr>
                <w:rFonts w:asciiTheme="majorHAnsi" w:hAnsiTheme="majorHAnsi"/>
                <w:sz w:val="22"/>
                <w:szCs w:val="22"/>
              </w:rPr>
            </w:pPr>
          </w:p>
        </w:tc>
        <w:tc>
          <w:tcPr>
            <w:tcW w:w="825" w:type="dxa"/>
          </w:tcPr>
          <w:p w14:paraId="05B139FE" w14:textId="77777777" w:rsidR="00F33CDF" w:rsidRPr="004C069A" w:rsidRDefault="00F33CDF">
            <w:pPr>
              <w:rPr>
                <w:rFonts w:asciiTheme="majorHAnsi" w:hAnsiTheme="majorHAnsi"/>
                <w:sz w:val="22"/>
                <w:szCs w:val="22"/>
              </w:rPr>
            </w:pPr>
          </w:p>
        </w:tc>
        <w:tc>
          <w:tcPr>
            <w:tcW w:w="6375" w:type="dxa"/>
          </w:tcPr>
          <w:p w14:paraId="7B0A888E" w14:textId="77777777" w:rsidR="00F33CDF" w:rsidRPr="004C069A" w:rsidRDefault="00F33CDF">
            <w:pPr>
              <w:rPr>
                <w:rFonts w:asciiTheme="majorHAnsi" w:hAnsiTheme="majorHAnsi"/>
                <w:sz w:val="22"/>
                <w:szCs w:val="22"/>
              </w:rPr>
            </w:pPr>
          </w:p>
        </w:tc>
      </w:tr>
      <w:tr w:rsidR="00921F5E" w:rsidRPr="004C069A" w14:paraId="73611EE9" w14:textId="77777777" w:rsidTr="00921F5E">
        <w:tc>
          <w:tcPr>
            <w:tcW w:w="1059" w:type="dxa"/>
          </w:tcPr>
          <w:p w14:paraId="677C62A0" w14:textId="77777777" w:rsidR="00F33CDF" w:rsidRPr="004C069A" w:rsidRDefault="00F33CDF" w:rsidP="00A32119">
            <w:pPr>
              <w:rPr>
                <w:rFonts w:asciiTheme="majorHAnsi" w:hAnsiTheme="majorHAnsi"/>
                <w:sz w:val="22"/>
                <w:szCs w:val="22"/>
              </w:rPr>
            </w:pPr>
            <w:r w:rsidRPr="004C069A">
              <w:rPr>
                <w:rFonts w:asciiTheme="majorHAnsi" w:hAnsiTheme="majorHAnsi"/>
                <w:sz w:val="22"/>
                <w:szCs w:val="22"/>
              </w:rPr>
              <w:t>PPA 506</w:t>
            </w:r>
          </w:p>
        </w:tc>
        <w:tc>
          <w:tcPr>
            <w:tcW w:w="4449" w:type="dxa"/>
            <w:gridSpan w:val="3"/>
          </w:tcPr>
          <w:p w14:paraId="29E09202" w14:textId="77777777" w:rsidR="00F33CDF" w:rsidRPr="004C069A" w:rsidRDefault="00F33CDF" w:rsidP="00A32119">
            <w:pPr>
              <w:rPr>
                <w:rFonts w:asciiTheme="majorHAnsi" w:hAnsiTheme="majorHAnsi"/>
                <w:sz w:val="22"/>
                <w:szCs w:val="22"/>
              </w:rPr>
            </w:pPr>
            <w:r w:rsidRPr="004C069A">
              <w:rPr>
                <w:rFonts w:asciiTheme="majorHAnsi" w:hAnsiTheme="majorHAnsi"/>
                <w:sz w:val="22"/>
                <w:szCs w:val="22"/>
              </w:rPr>
              <w:t>Foundations of Nonprofit Management</w:t>
            </w:r>
          </w:p>
        </w:tc>
        <w:tc>
          <w:tcPr>
            <w:tcW w:w="1260" w:type="dxa"/>
          </w:tcPr>
          <w:p w14:paraId="274E1033" w14:textId="77777777" w:rsidR="00F33CDF" w:rsidRPr="004C069A" w:rsidRDefault="00F33CDF">
            <w:pPr>
              <w:rPr>
                <w:rFonts w:asciiTheme="majorHAnsi" w:hAnsiTheme="majorHAnsi"/>
                <w:sz w:val="22"/>
                <w:szCs w:val="22"/>
              </w:rPr>
            </w:pPr>
          </w:p>
        </w:tc>
        <w:tc>
          <w:tcPr>
            <w:tcW w:w="825" w:type="dxa"/>
          </w:tcPr>
          <w:p w14:paraId="78D03437" w14:textId="77777777" w:rsidR="00F33CDF" w:rsidRPr="004C069A" w:rsidRDefault="00F33CDF">
            <w:pPr>
              <w:rPr>
                <w:rFonts w:asciiTheme="majorHAnsi" w:hAnsiTheme="majorHAnsi"/>
                <w:sz w:val="22"/>
                <w:szCs w:val="22"/>
              </w:rPr>
            </w:pPr>
          </w:p>
        </w:tc>
        <w:tc>
          <w:tcPr>
            <w:tcW w:w="6375" w:type="dxa"/>
          </w:tcPr>
          <w:p w14:paraId="66700AF4" w14:textId="77777777" w:rsidR="00F33CDF" w:rsidRPr="004C069A" w:rsidRDefault="00F33CDF">
            <w:pPr>
              <w:rPr>
                <w:rFonts w:asciiTheme="majorHAnsi" w:hAnsiTheme="majorHAnsi"/>
                <w:sz w:val="22"/>
                <w:szCs w:val="22"/>
              </w:rPr>
            </w:pPr>
          </w:p>
        </w:tc>
      </w:tr>
      <w:tr w:rsidR="00921F5E" w:rsidRPr="004C069A" w14:paraId="41ACE98D" w14:textId="77777777" w:rsidTr="00921F5E">
        <w:tc>
          <w:tcPr>
            <w:tcW w:w="13968" w:type="dxa"/>
            <w:gridSpan w:val="7"/>
            <w:shd w:val="clear" w:color="auto" w:fill="B2A1C7" w:themeFill="accent4" w:themeFillTint="99"/>
          </w:tcPr>
          <w:p w14:paraId="6FEBBC8A" w14:textId="102D44ED" w:rsidR="00F33CDF" w:rsidRPr="004C069A" w:rsidRDefault="00F33CDF">
            <w:pPr>
              <w:rPr>
                <w:rFonts w:asciiTheme="majorHAnsi" w:hAnsiTheme="majorHAnsi"/>
                <w:sz w:val="22"/>
                <w:szCs w:val="22"/>
              </w:rPr>
            </w:pPr>
            <w:r w:rsidRPr="004C069A">
              <w:rPr>
                <w:rFonts w:asciiTheme="majorHAnsi" w:hAnsiTheme="majorHAnsi"/>
                <w:b/>
                <w:i/>
                <w:sz w:val="22"/>
                <w:szCs w:val="22"/>
              </w:rPr>
              <w:t>Electives (12 credits)</w:t>
            </w:r>
          </w:p>
        </w:tc>
      </w:tr>
      <w:tr w:rsidR="00921F5E" w:rsidRPr="004C069A" w14:paraId="1206D0C3" w14:textId="77777777" w:rsidTr="00921F5E">
        <w:tc>
          <w:tcPr>
            <w:tcW w:w="13968" w:type="dxa"/>
            <w:gridSpan w:val="7"/>
            <w:shd w:val="clear" w:color="auto" w:fill="CCC0D9" w:themeFill="accent4" w:themeFillTint="66"/>
          </w:tcPr>
          <w:p w14:paraId="2188A3F6" w14:textId="5AB85DFE" w:rsidR="00F33CDF" w:rsidRPr="004C069A" w:rsidRDefault="00F33CDF" w:rsidP="002A60EB">
            <w:pPr>
              <w:rPr>
                <w:rFonts w:asciiTheme="majorHAnsi" w:hAnsiTheme="majorHAnsi"/>
                <w:sz w:val="22"/>
                <w:szCs w:val="22"/>
              </w:rPr>
            </w:pPr>
            <w:r w:rsidRPr="004C069A">
              <w:rPr>
                <w:rStyle w:val="courselistcomment"/>
                <w:rFonts w:asciiTheme="majorHAnsi" w:eastAsia="Times New Roman" w:hAnsiTheme="majorHAnsi" w:cs="Times New Roman"/>
                <w:i/>
                <w:sz w:val="22"/>
                <w:szCs w:val="22"/>
              </w:rPr>
              <w:t>Sel</w:t>
            </w:r>
            <w:r w:rsidR="00A445A7">
              <w:rPr>
                <w:rStyle w:val="courselistcomment"/>
                <w:rFonts w:asciiTheme="majorHAnsi" w:eastAsia="Times New Roman" w:hAnsiTheme="majorHAnsi" w:cs="Times New Roman"/>
                <w:i/>
                <w:sz w:val="22"/>
                <w:szCs w:val="22"/>
              </w:rPr>
              <w:t>ected under advisement from MPA</w:t>
            </w:r>
            <w:r w:rsidRPr="004C069A">
              <w:rPr>
                <w:rStyle w:val="courselistcomment"/>
                <w:rFonts w:asciiTheme="majorHAnsi" w:eastAsia="Times New Roman" w:hAnsiTheme="majorHAnsi" w:cs="Times New Roman"/>
                <w:i/>
                <w:sz w:val="22"/>
                <w:szCs w:val="22"/>
              </w:rPr>
              <w:t xml:space="preserve"> director or faculty adviser. </w:t>
            </w:r>
            <w:r w:rsidR="009546A4" w:rsidRPr="004C069A">
              <w:rPr>
                <w:rStyle w:val="courselistcomment"/>
                <w:rFonts w:asciiTheme="majorHAnsi" w:eastAsia="Times New Roman" w:hAnsiTheme="majorHAnsi" w:cs="Times New Roman"/>
                <w:i/>
                <w:sz w:val="22"/>
                <w:szCs w:val="22"/>
              </w:rPr>
              <w:t>Students may transfer these electives in from other departments within the University of from other approved graduate certificate programs</w:t>
            </w:r>
            <w:r w:rsidRPr="004C069A">
              <w:rPr>
                <w:rStyle w:val="courselistcomment"/>
                <w:rFonts w:asciiTheme="majorHAnsi" w:eastAsia="Times New Roman" w:hAnsiTheme="majorHAnsi" w:cs="Times New Roman"/>
                <w:i/>
                <w:sz w:val="22"/>
                <w:szCs w:val="22"/>
              </w:rPr>
              <w:t>.</w:t>
            </w:r>
            <w:r w:rsidR="002A60EB">
              <w:rPr>
                <w:rStyle w:val="courselistcomment"/>
                <w:rFonts w:asciiTheme="majorHAnsi" w:eastAsia="Times New Roman" w:hAnsiTheme="majorHAnsi" w:cs="Times New Roman"/>
                <w:i/>
                <w:sz w:val="22"/>
                <w:szCs w:val="22"/>
              </w:rPr>
              <w:t xml:space="preserve"> </w:t>
            </w:r>
            <w:r w:rsidR="000B2CC8">
              <w:rPr>
                <w:rStyle w:val="courselistcomment"/>
                <w:rFonts w:asciiTheme="majorHAnsi" w:eastAsia="Times New Roman" w:hAnsiTheme="majorHAnsi" w:cs="Times New Roman"/>
                <w:i/>
                <w:sz w:val="22"/>
                <w:szCs w:val="22"/>
              </w:rPr>
              <w:t>*</w:t>
            </w:r>
            <w:r w:rsidR="002A60EB">
              <w:rPr>
                <w:rStyle w:val="courselistcomment"/>
                <w:rFonts w:asciiTheme="majorHAnsi" w:eastAsia="Times New Roman" w:hAnsiTheme="majorHAnsi" w:cs="Times New Roman"/>
                <w:i/>
                <w:sz w:val="22"/>
                <w:szCs w:val="22"/>
              </w:rPr>
              <w:t>PPA 602 can be taken as an elective after internship requirement is satisfied.</w:t>
            </w:r>
          </w:p>
        </w:tc>
      </w:tr>
      <w:tr w:rsidR="00921F5E" w:rsidRPr="004C069A" w14:paraId="1AB95EB9" w14:textId="77777777" w:rsidTr="00921F5E">
        <w:tc>
          <w:tcPr>
            <w:tcW w:w="1059" w:type="dxa"/>
          </w:tcPr>
          <w:p w14:paraId="2A838BC1" w14:textId="77777777" w:rsidR="00F33CDF" w:rsidRPr="004C069A" w:rsidRDefault="00F33CDF" w:rsidP="00A32119">
            <w:pPr>
              <w:rPr>
                <w:rFonts w:asciiTheme="majorHAnsi" w:hAnsiTheme="majorHAnsi"/>
                <w:sz w:val="22"/>
                <w:szCs w:val="22"/>
              </w:rPr>
            </w:pPr>
            <w:r w:rsidRPr="004C069A">
              <w:rPr>
                <w:rFonts w:asciiTheme="majorHAnsi" w:hAnsiTheme="majorHAnsi"/>
                <w:sz w:val="22"/>
                <w:szCs w:val="22"/>
              </w:rPr>
              <w:t>PPA 510</w:t>
            </w:r>
          </w:p>
        </w:tc>
        <w:tc>
          <w:tcPr>
            <w:tcW w:w="4449" w:type="dxa"/>
            <w:gridSpan w:val="3"/>
          </w:tcPr>
          <w:p w14:paraId="13952676" w14:textId="77777777" w:rsidR="00F33CDF" w:rsidRPr="004C069A" w:rsidRDefault="00A32119">
            <w:pPr>
              <w:rPr>
                <w:rFonts w:asciiTheme="majorHAnsi" w:hAnsiTheme="majorHAnsi"/>
                <w:sz w:val="22"/>
                <w:szCs w:val="22"/>
              </w:rPr>
            </w:pPr>
            <w:r w:rsidRPr="004C069A">
              <w:rPr>
                <w:rFonts w:asciiTheme="majorHAnsi" w:hAnsiTheme="majorHAnsi"/>
                <w:sz w:val="22"/>
                <w:szCs w:val="22"/>
              </w:rPr>
              <w:t>Topics in Public Administration</w:t>
            </w:r>
          </w:p>
        </w:tc>
        <w:tc>
          <w:tcPr>
            <w:tcW w:w="1260" w:type="dxa"/>
          </w:tcPr>
          <w:p w14:paraId="5BF12AF2" w14:textId="77777777" w:rsidR="00F33CDF" w:rsidRPr="004C069A" w:rsidRDefault="00F33CDF">
            <w:pPr>
              <w:rPr>
                <w:rFonts w:asciiTheme="majorHAnsi" w:hAnsiTheme="majorHAnsi"/>
                <w:sz w:val="22"/>
                <w:szCs w:val="22"/>
              </w:rPr>
            </w:pPr>
          </w:p>
        </w:tc>
        <w:tc>
          <w:tcPr>
            <w:tcW w:w="825" w:type="dxa"/>
          </w:tcPr>
          <w:p w14:paraId="4E097AF4" w14:textId="77777777" w:rsidR="00F33CDF" w:rsidRPr="004C069A" w:rsidRDefault="00F33CDF">
            <w:pPr>
              <w:rPr>
                <w:rFonts w:asciiTheme="majorHAnsi" w:hAnsiTheme="majorHAnsi"/>
                <w:sz w:val="22"/>
                <w:szCs w:val="22"/>
              </w:rPr>
            </w:pPr>
          </w:p>
        </w:tc>
        <w:tc>
          <w:tcPr>
            <w:tcW w:w="6375" w:type="dxa"/>
          </w:tcPr>
          <w:p w14:paraId="5CBEB1D7" w14:textId="77777777" w:rsidR="00F33CDF" w:rsidRPr="004C069A" w:rsidRDefault="00F33CDF">
            <w:pPr>
              <w:rPr>
                <w:rFonts w:asciiTheme="majorHAnsi" w:hAnsiTheme="majorHAnsi"/>
                <w:sz w:val="22"/>
                <w:szCs w:val="22"/>
              </w:rPr>
            </w:pPr>
          </w:p>
        </w:tc>
      </w:tr>
      <w:tr w:rsidR="00921F5E" w:rsidRPr="004C069A" w14:paraId="0DD4174F" w14:textId="77777777" w:rsidTr="00921F5E">
        <w:tc>
          <w:tcPr>
            <w:tcW w:w="1059" w:type="dxa"/>
          </w:tcPr>
          <w:p w14:paraId="54739BF9" w14:textId="77777777" w:rsidR="00F33CDF" w:rsidRPr="004C069A" w:rsidRDefault="00F33CDF" w:rsidP="00A32119">
            <w:pPr>
              <w:rPr>
                <w:rFonts w:asciiTheme="majorHAnsi" w:hAnsiTheme="majorHAnsi"/>
                <w:sz w:val="22"/>
                <w:szCs w:val="22"/>
              </w:rPr>
            </w:pPr>
            <w:r w:rsidRPr="004C069A">
              <w:rPr>
                <w:rFonts w:asciiTheme="majorHAnsi" w:hAnsiTheme="majorHAnsi"/>
                <w:sz w:val="22"/>
                <w:szCs w:val="22"/>
              </w:rPr>
              <w:t>PPA 511</w:t>
            </w:r>
          </w:p>
        </w:tc>
        <w:tc>
          <w:tcPr>
            <w:tcW w:w="4449" w:type="dxa"/>
            <w:gridSpan w:val="3"/>
          </w:tcPr>
          <w:p w14:paraId="72338535" w14:textId="77777777" w:rsidR="00F33CDF" w:rsidRPr="004C069A" w:rsidRDefault="00A32119">
            <w:pPr>
              <w:rPr>
                <w:rFonts w:asciiTheme="majorHAnsi" w:hAnsiTheme="majorHAnsi"/>
                <w:sz w:val="22"/>
                <w:szCs w:val="22"/>
              </w:rPr>
            </w:pPr>
            <w:r w:rsidRPr="004C069A">
              <w:rPr>
                <w:rFonts w:asciiTheme="majorHAnsi" w:hAnsiTheme="majorHAnsi"/>
                <w:sz w:val="22"/>
                <w:szCs w:val="22"/>
              </w:rPr>
              <w:t>Technologies for Public Administrators</w:t>
            </w:r>
          </w:p>
        </w:tc>
        <w:tc>
          <w:tcPr>
            <w:tcW w:w="1260" w:type="dxa"/>
          </w:tcPr>
          <w:p w14:paraId="3D8A35B8" w14:textId="77777777" w:rsidR="00F33CDF" w:rsidRPr="004C069A" w:rsidRDefault="00F33CDF">
            <w:pPr>
              <w:rPr>
                <w:rFonts w:asciiTheme="majorHAnsi" w:hAnsiTheme="majorHAnsi"/>
                <w:sz w:val="22"/>
                <w:szCs w:val="22"/>
              </w:rPr>
            </w:pPr>
          </w:p>
        </w:tc>
        <w:tc>
          <w:tcPr>
            <w:tcW w:w="825" w:type="dxa"/>
          </w:tcPr>
          <w:p w14:paraId="7A3BAA3C" w14:textId="77777777" w:rsidR="00F33CDF" w:rsidRPr="004C069A" w:rsidRDefault="00F33CDF">
            <w:pPr>
              <w:rPr>
                <w:rFonts w:asciiTheme="majorHAnsi" w:hAnsiTheme="majorHAnsi"/>
                <w:sz w:val="22"/>
                <w:szCs w:val="22"/>
              </w:rPr>
            </w:pPr>
          </w:p>
        </w:tc>
        <w:tc>
          <w:tcPr>
            <w:tcW w:w="6375" w:type="dxa"/>
          </w:tcPr>
          <w:p w14:paraId="5DFEAA32" w14:textId="77777777" w:rsidR="00F33CDF" w:rsidRPr="004C069A" w:rsidRDefault="00F33CDF">
            <w:pPr>
              <w:rPr>
                <w:rFonts w:asciiTheme="majorHAnsi" w:hAnsiTheme="majorHAnsi"/>
                <w:sz w:val="22"/>
                <w:szCs w:val="22"/>
              </w:rPr>
            </w:pPr>
          </w:p>
        </w:tc>
      </w:tr>
      <w:tr w:rsidR="00921F5E" w:rsidRPr="004C069A" w14:paraId="5A445CC8" w14:textId="77777777" w:rsidTr="00921F5E">
        <w:tc>
          <w:tcPr>
            <w:tcW w:w="1059" w:type="dxa"/>
          </w:tcPr>
          <w:p w14:paraId="1C8EEEB1" w14:textId="77777777" w:rsidR="00F33CDF" w:rsidRPr="004C069A" w:rsidRDefault="00F33CDF" w:rsidP="00A32119">
            <w:pPr>
              <w:rPr>
                <w:rFonts w:asciiTheme="majorHAnsi" w:hAnsiTheme="majorHAnsi"/>
                <w:sz w:val="22"/>
                <w:szCs w:val="22"/>
              </w:rPr>
            </w:pPr>
            <w:r w:rsidRPr="004C069A">
              <w:rPr>
                <w:rFonts w:asciiTheme="majorHAnsi" w:hAnsiTheme="majorHAnsi"/>
                <w:sz w:val="22"/>
                <w:szCs w:val="22"/>
              </w:rPr>
              <w:t>PPA 512</w:t>
            </w:r>
          </w:p>
        </w:tc>
        <w:tc>
          <w:tcPr>
            <w:tcW w:w="4449" w:type="dxa"/>
            <w:gridSpan w:val="3"/>
          </w:tcPr>
          <w:p w14:paraId="3267D099" w14:textId="77777777" w:rsidR="00F33CDF" w:rsidRPr="004C069A" w:rsidRDefault="00A32119">
            <w:pPr>
              <w:rPr>
                <w:rFonts w:asciiTheme="majorHAnsi" w:hAnsiTheme="majorHAnsi"/>
                <w:sz w:val="22"/>
                <w:szCs w:val="22"/>
              </w:rPr>
            </w:pPr>
            <w:r w:rsidRPr="004C069A">
              <w:rPr>
                <w:rFonts w:asciiTheme="majorHAnsi" w:hAnsiTheme="majorHAnsi"/>
                <w:sz w:val="22"/>
                <w:szCs w:val="22"/>
              </w:rPr>
              <w:t>Communication for Public Administrators</w:t>
            </w:r>
          </w:p>
        </w:tc>
        <w:tc>
          <w:tcPr>
            <w:tcW w:w="1260" w:type="dxa"/>
          </w:tcPr>
          <w:p w14:paraId="53BA3E52" w14:textId="77777777" w:rsidR="00F33CDF" w:rsidRPr="004C069A" w:rsidRDefault="00F33CDF">
            <w:pPr>
              <w:rPr>
                <w:rFonts w:asciiTheme="majorHAnsi" w:hAnsiTheme="majorHAnsi"/>
                <w:sz w:val="22"/>
                <w:szCs w:val="22"/>
              </w:rPr>
            </w:pPr>
          </w:p>
        </w:tc>
        <w:tc>
          <w:tcPr>
            <w:tcW w:w="825" w:type="dxa"/>
          </w:tcPr>
          <w:p w14:paraId="2AF5A73B" w14:textId="77777777" w:rsidR="00F33CDF" w:rsidRPr="004C069A" w:rsidRDefault="00F33CDF">
            <w:pPr>
              <w:rPr>
                <w:rFonts w:asciiTheme="majorHAnsi" w:hAnsiTheme="majorHAnsi"/>
                <w:sz w:val="22"/>
                <w:szCs w:val="22"/>
              </w:rPr>
            </w:pPr>
          </w:p>
        </w:tc>
        <w:tc>
          <w:tcPr>
            <w:tcW w:w="6375" w:type="dxa"/>
          </w:tcPr>
          <w:p w14:paraId="2D1D5B4D" w14:textId="77777777" w:rsidR="00F33CDF" w:rsidRPr="004C069A" w:rsidRDefault="00F33CDF">
            <w:pPr>
              <w:rPr>
                <w:rFonts w:asciiTheme="majorHAnsi" w:hAnsiTheme="majorHAnsi"/>
                <w:sz w:val="22"/>
                <w:szCs w:val="22"/>
              </w:rPr>
            </w:pPr>
          </w:p>
        </w:tc>
      </w:tr>
      <w:tr w:rsidR="00921F5E" w:rsidRPr="004C069A" w14:paraId="26069127" w14:textId="77777777" w:rsidTr="00921F5E">
        <w:tc>
          <w:tcPr>
            <w:tcW w:w="1059" w:type="dxa"/>
          </w:tcPr>
          <w:p w14:paraId="0BA84D42" w14:textId="77777777" w:rsidR="00F33CDF" w:rsidRPr="004C069A" w:rsidRDefault="00F33CDF" w:rsidP="00A32119">
            <w:pPr>
              <w:rPr>
                <w:rFonts w:asciiTheme="majorHAnsi" w:hAnsiTheme="majorHAnsi"/>
                <w:sz w:val="22"/>
                <w:szCs w:val="22"/>
              </w:rPr>
            </w:pPr>
            <w:r w:rsidRPr="004C069A">
              <w:rPr>
                <w:rFonts w:asciiTheme="majorHAnsi" w:hAnsiTheme="majorHAnsi"/>
                <w:sz w:val="22"/>
                <w:szCs w:val="22"/>
              </w:rPr>
              <w:t>PPA 513</w:t>
            </w:r>
          </w:p>
        </w:tc>
        <w:tc>
          <w:tcPr>
            <w:tcW w:w="4449" w:type="dxa"/>
            <w:gridSpan w:val="3"/>
          </w:tcPr>
          <w:p w14:paraId="52A8A655" w14:textId="77777777" w:rsidR="00F33CDF" w:rsidRPr="004C069A" w:rsidRDefault="00A32119">
            <w:pPr>
              <w:rPr>
                <w:rFonts w:asciiTheme="majorHAnsi" w:hAnsiTheme="majorHAnsi"/>
                <w:sz w:val="22"/>
                <w:szCs w:val="22"/>
              </w:rPr>
            </w:pPr>
            <w:r w:rsidRPr="004C069A">
              <w:rPr>
                <w:rFonts w:asciiTheme="majorHAnsi" w:hAnsiTheme="majorHAnsi"/>
                <w:sz w:val="22"/>
                <w:szCs w:val="22"/>
              </w:rPr>
              <w:t>Law for Public Administrators</w:t>
            </w:r>
          </w:p>
        </w:tc>
        <w:tc>
          <w:tcPr>
            <w:tcW w:w="1260" w:type="dxa"/>
          </w:tcPr>
          <w:p w14:paraId="2B01DE0D" w14:textId="77777777" w:rsidR="00F33CDF" w:rsidRPr="004C069A" w:rsidRDefault="00F33CDF">
            <w:pPr>
              <w:rPr>
                <w:rFonts w:asciiTheme="majorHAnsi" w:hAnsiTheme="majorHAnsi"/>
                <w:sz w:val="22"/>
                <w:szCs w:val="22"/>
              </w:rPr>
            </w:pPr>
          </w:p>
        </w:tc>
        <w:tc>
          <w:tcPr>
            <w:tcW w:w="825" w:type="dxa"/>
          </w:tcPr>
          <w:p w14:paraId="01B06408" w14:textId="77777777" w:rsidR="00F33CDF" w:rsidRPr="004C069A" w:rsidRDefault="00F33CDF">
            <w:pPr>
              <w:rPr>
                <w:rFonts w:asciiTheme="majorHAnsi" w:hAnsiTheme="majorHAnsi"/>
                <w:sz w:val="22"/>
                <w:szCs w:val="22"/>
              </w:rPr>
            </w:pPr>
          </w:p>
        </w:tc>
        <w:tc>
          <w:tcPr>
            <w:tcW w:w="6375" w:type="dxa"/>
          </w:tcPr>
          <w:p w14:paraId="66FA2912" w14:textId="77777777" w:rsidR="00F33CDF" w:rsidRPr="004C069A" w:rsidRDefault="00F33CDF">
            <w:pPr>
              <w:rPr>
                <w:rFonts w:asciiTheme="majorHAnsi" w:hAnsiTheme="majorHAnsi"/>
                <w:sz w:val="22"/>
                <w:szCs w:val="22"/>
              </w:rPr>
            </w:pPr>
          </w:p>
        </w:tc>
      </w:tr>
      <w:tr w:rsidR="00921F5E" w:rsidRPr="004C069A" w14:paraId="7EF8687B" w14:textId="77777777" w:rsidTr="00921F5E">
        <w:tc>
          <w:tcPr>
            <w:tcW w:w="1059" w:type="dxa"/>
          </w:tcPr>
          <w:p w14:paraId="64FB4814" w14:textId="77777777" w:rsidR="00F33CDF" w:rsidRPr="004C069A" w:rsidRDefault="00F33CDF" w:rsidP="00A32119">
            <w:pPr>
              <w:rPr>
                <w:rFonts w:asciiTheme="majorHAnsi" w:hAnsiTheme="majorHAnsi"/>
                <w:sz w:val="22"/>
                <w:szCs w:val="22"/>
              </w:rPr>
            </w:pPr>
            <w:r w:rsidRPr="004C069A">
              <w:rPr>
                <w:rFonts w:asciiTheme="majorHAnsi" w:hAnsiTheme="majorHAnsi"/>
                <w:sz w:val="22"/>
                <w:szCs w:val="22"/>
              </w:rPr>
              <w:t>PPA 514</w:t>
            </w:r>
          </w:p>
        </w:tc>
        <w:tc>
          <w:tcPr>
            <w:tcW w:w="4449" w:type="dxa"/>
            <w:gridSpan w:val="3"/>
          </w:tcPr>
          <w:p w14:paraId="170908FA" w14:textId="77777777" w:rsidR="00F33CDF" w:rsidRPr="004C069A" w:rsidRDefault="00A32119">
            <w:pPr>
              <w:rPr>
                <w:rFonts w:asciiTheme="majorHAnsi" w:hAnsiTheme="majorHAnsi"/>
                <w:sz w:val="22"/>
                <w:szCs w:val="22"/>
              </w:rPr>
            </w:pPr>
            <w:r w:rsidRPr="004C069A">
              <w:rPr>
                <w:rFonts w:asciiTheme="majorHAnsi" w:hAnsiTheme="majorHAnsi"/>
                <w:sz w:val="22"/>
                <w:szCs w:val="22"/>
              </w:rPr>
              <w:t>American Public Policy</w:t>
            </w:r>
          </w:p>
        </w:tc>
        <w:tc>
          <w:tcPr>
            <w:tcW w:w="1260" w:type="dxa"/>
          </w:tcPr>
          <w:p w14:paraId="50AA0CE7" w14:textId="77777777" w:rsidR="00F33CDF" w:rsidRPr="004C069A" w:rsidRDefault="00F33CDF">
            <w:pPr>
              <w:rPr>
                <w:rFonts w:asciiTheme="majorHAnsi" w:hAnsiTheme="majorHAnsi"/>
                <w:sz w:val="22"/>
                <w:szCs w:val="22"/>
              </w:rPr>
            </w:pPr>
          </w:p>
        </w:tc>
        <w:tc>
          <w:tcPr>
            <w:tcW w:w="825" w:type="dxa"/>
          </w:tcPr>
          <w:p w14:paraId="26BDC898" w14:textId="77777777" w:rsidR="00F33CDF" w:rsidRPr="004C069A" w:rsidRDefault="00F33CDF">
            <w:pPr>
              <w:rPr>
                <w:rFonts w:asciiTheme="majorHAnsi" w:hAnsiTheme="majorHAnsi"/>
                <w:sz w:val="22"/>
                <w:szCs w:val="22"/>
              </w:rPr>
            </w:pPr>
          </w:p>
        </w:tc>
        <w:tc>
          <w:tcPr>
            <w:tcW w:w="6375" w:type="dxa"/>
          </w:tcPr>
          <w:p w14:paraId="59C53E6B" w14:textId="77777777" w:rsidR="00F33CDF" w:rsidRPr="004C069A" w:rsidRDefault="00F33CDF">
            <w:pPr>
              <w:rPr>
                <w:rFonts w:asciiTheme="majorHAnsi" w:hAnsiTheme="majorHAnsi"/>
                <w:sz w:val="22"/>
                <w:szCs w:val="22"/>
              </w:rPr>
            </w:pPr>
          </w:p>
        </w:tc>
      </w:tr>
      <w:tr w:rsidR="00921F5E" w:rsidRPr="004C069A" w14:paraId="6B19B8EC" w14:textId="77777777" w:rsidTr="00921F5E">
        <w:tc>
          <w:tcPr>
            <w:tcW w:w="1059" w:type="dxa"/>
          </w:tcPr>
          <w:p w14:paraId="1ACD402E" w14:textId="77777777" w:rsidR="00F33CDF" w:rsidRPr="004C069A" w:rsidRDefault="00F33CDF" w:rsidP="00A32119">
            <w:pPr>
              <w:rPr>
                <w:rFonts w:asciiTheme="majorHAnsi" w:hAnsiTheme="majorHAnsi"/>
                <w:sz w:val="22"/>
                <w:szCs w:val="22"/>
              </w:rPr>
            </w:pPr>
            <w:r w:rsidRPr="004C069A">
              <w:rPr>
                <w:rFonts w:asciiTheme="majorHAnsi" w:hAnsiTheme="majorHAnsi"/>
                <w:sz w:val="22"/>
                <w:szCs w:val="22"/>
              </w:rPr>
              <w:t>PPA 515</w:t>
            </w:r>
          </w:p>
        </w:tc>
        <w:tc>
          <w:tcPr>
            <w:tcW w:w="4449" w:type="dxa"/>
            <w:gridSpan w:val="3"/>
          </w:tcPr>
          <w:p w14:paraId="4F23E42D" w14:textId="77777777" w:rsidR="00F33CDF" w:rsidRPr="004C069A" w:rsidRDefault="00A32119">
            <w:pPr>
              <w:rPr>
                <w:rFonts w:asciiTheme="majorHAnsi" w:hAnsiTheme="majorHAnsi"/>
                <w:sz w:val="22"/>
                <w:szCs w:val="22"/>
              </w:rPr>
            </w:pPr>
            <w:r w:rsidRPr="004C069A">
              <w:rPr>
                <w:rFonts w:asciiTheme="majorHAnsi" w:hAnsiTheme="majorHAnsi"/>
                <w:sz w:val="22"/>
                <w:szCs w:val="22"/>
              </w:rPr>
              <w:t>Social Equity &amp; Public Administration</w:t>
            </w:r>
          </w:p>
        </w:tc>
        <w:tc>
          <w:tcPr>
            <w:tcW w:w="1260" w:type="dxa"/>
          </w:tcPr>
          <w:p w14:paraId="2EF5666B" w14:textId="77777777" w:rsidR="00F33CDF" w:rsidRPr="004C069A" w:rsidRDefault="00F33CDF">
            <w:pPr>
              <w:rPr>
                <w:rFonts w:asciiTheme="majorHAnsi" w:hAnsiTheme="majorHAnsi"/>
                <w:sz w:val="22"/>
                <w:szCs w:val="22"/>
              </w:rPr>
            </w:pPr>
          </w:p>
        </w:tc>
        <w:tc>
          <w:tcPr>
            <w:tcW w:w="825" w:type="dxa"/>
          </w:tcPr>
          <w:p w14:paraId="1766E912" w14:textId="77777777" w:rsidR="00F33CDF" w:rsidRPr="004C069A" w:rsidRDefault="00F33CDF">
            <w:pPr>
              <w:rPr>
                <w:rFonts w:asciiTheme="majorHAnsi" w:hAnsiTheme="majorHAnsi"/>
                <w:sz w:val="22"/>
                <w:szCs w:val="22"/>
              </w:rPr>
            </w:pPr>
          </w:p>
        </w:tc>
        <w:tc>
          <w:tcPr>
            <w:tcW w:w="6375" w:type="dxa"/>
          </w:tcPr>
          <w:p w14:paraId="620814FA" w14:textId="77777777" w:rsidR="00F33CDF" w:rsidRPr="004C069A" w:rsidRDefault="00F33CDF">
            <w:pPr>
              <w:rPr>
                <w:rFonts w:asciiTheme="majorHAnsi" w:hAnsiTheme="majorHAnsi"/>
                <w:sz w:val="22"/>
                <w:szCs w:val="22"/>
              </w:rPr>
            </w:pPr>
          </w:p>
        </w:tc>
      </w:tr>
      <w:tr w:rsidR="00581F88" w:rsidRPr="004C069A" w14:paraId="65B62BEF" w14:textId="77777777" w:rsidTr="00921F5E">
        <w:tc>
          <w:tcPr>
            <w:tcW w:w="1059" w:type="dxa"/>
          </w:tcPr>
          <w:p w14:paraId="149C073E" w14:textId="2E7CDC60" w:rsidR="00581F88" w:rsidRPr="004C069A" w:rsidRDefault="00581F88" w:rsidP="00A32119">
            <w:pPr>
              <w:rPr>
                <w:rFonts w:asciiTheme="majorHAnsi" w:hAnsiTheme="majorHAnsi"/>
                <w:sz w:val="22"/>
                <w:szCs w:val="22"/>
              </w:rPr>
            </w:pPr>
            <w:r w:rsidRPr="004C069A">
              <w:rPr>
                <w:rFonts w:asciiTheme="majorHAnsi" w:hAnsiTheme="majorHAnsi"/>
                <w:sz w:val="22"/>
                <w:szCs w:val="22"/>
              </w:rPr>
              <w:t>PPA 530</w:t>
            </w:r>
          </w:p>
        </w:tc>
        <w:tc>
          <w:tcPr>
            <w:tcW w:w="4449" w:type="dxa"/>
            <w:gridSpan w:val="3"/>
          </w:tcPr>
          <w:p w14:paraId="40CE8C4C" w14:textId="5829D5D4" w:rsidR="00581F88" w:rsidRPr="004C069A" w:rsidRDefault="00581F88">
            <w:pPr>
              <w:rPr>
                <w:rFonts w:asciiTheme="majorHAnsi" w:hAnsiTheme="majorHAnsi"/>
                <w:sz w:val="22"/>
                <w:szCs w:val="22"/>
              </w:rPr>
            </w:pPr>
            <w:r w:rsidRPr="004C069A">
              <w:rPr>
                <w:rFonts w:asciiTheme="majorHAnsi" w:hAnsiTheme="majorHAnsi"/>
                <w:sz w:val="22"/>
                <w:szCs w:val="22"/>
              </w:rPr>
              <w:t>Topics in Nonprofit Administration</w:t>
            </w:r>
          </w:p>
        </w:tc>
        <w:tc>
          <w:tcPr>
            <w:tcW w:w="1260" w:type="dxa"/>
          </w:tcPr>
          <w:p w14:paraId="4EE910FB" w14:textId="77777777" w:rsidR="00581F88" w:rsidRPr="004C069A" w:rsidRDefault="00581F88">
            <w:pPr>
              <w:rPr>
                <w:rFonts w:asciiTheme="majorHAnsi" w:hAnsiTheme="majorHAnsi"/>
                <w:sz w:val="22"/>
                <w:szCs w:val="22"/>
              </w:rPr>
            </w:pPr>
          </w:p>
        </w:tc>
        <w:tc>
          <w:tcPr>
            <w:tcW w:w="825" w:type="dxa"/>
          </w:tcPr>
          <w:p w14:paraId="5E3D5110" w14:textId="77777777" w:rsidR="00581F88" w:rsidRPr="004C069A" w:rsidRDefault="00581F88">
            <w:pPr>
              <w:rPr>
                <w:rFonts w:asciiTheme="majorHAnsi" w:hAnsiTheme="majorHAnsi"/>
                <w:sz w:val="22"/>
                <w:szCs w:val="22"/>
              </w:rPr>
            </w:pPr>
          </w:p>
        </w:tc>
        <w:tc>
          <w:tcPr>
            <w:tcW w:w="6375" w:type="dxa"/>
          </w:tcPr>
          <w:p w14:paraId="715BB185" w14:textId="77777777" w:rsidR="00581F88" w:rsidRPr="004C069A" w:rsidRDefault="00581F88">
            <w:pPr>
              <w:rPr>
                <w:rFonts w:asciiTheme="majorHAnsi" w:hAnsiTheme="majorHAnsi"/>
                <w:sz w:val="22"/>
                <w:szCs w:val="22"/>
              </w:rPr>
            </w:pPr>
          </w:p>
        </w:tc>
      </w:tr>
      <w:tr w:rsidR="00581F88" w:rsidRPr="004C069A" w14:paraId="692E2375" w14:textId="77777777" w:rsidTr="00921F5E">
        <w:tc>
          <w:tcPr>
            <w:tcW w:w="1059" w:type="dxa"/>
          </w:tcPr>
          <w:p w14:paraId="5A9E0B03" w14:textId="57FD03F9" w:rsidR="00581F88" w:rsidRPr="004C069A" w:rsidRDefault="00581F88" w:rsidP="00A32119">
            <w:pPr>
              <w:rPr>
                <w:rFonts w:asciiTheme="majorHAnsi" w:hAnsiTheme="majorHAnsi"/>
                <w:sz w:val="22"/>
                <w:szCs w:val="22"/>
              </w:rPr>
            </w:pPr>
            <w:r w:rsidRPr="004C069A">
              <w:rPr>
                <w:rFonts w:asciiTheme="majorHAnsi" w:hAnsiTheme="majorHAnsi"/>
                <w:sz w:val="22"/>
                <w:szCs w:val="22"/>
              </w:rPr>
              <w:t>PPA 532</w:t>
            </w:r>
          </w:p>
        </w:tc>
        <w:tc>
          <w:tcPr>
            <w:tcW w:w="4449" w:type="dxa"/>
            <w:gridSpan w:val="3"/>
          </w:tcPr>
          <w:p w14:paraId="7C195A76" w14:textId="208E5F1F" w:rsidR="00581F88" w:rsidRPr="004C069A" w:rsidRDefault="00581F88">
            <w:pPr>
              <w:rPr>
                <w:rFonts w:asciiTheme="majorHAnsi" w:hAnsiTheme="majorHAnsi"/>
                <w:sz w:val="22"/>
                <w:szCs w:val="22"/>
              </w:rPr>
            </w:pPr>
            <w:r w:rsidRPr="004C069A">
              <w:rPr>
                <w:rFonts w:asciiTheme="majorHAnsi" w:hAnsiTheme="majorHAnsi"/>
                <w:sz w:val="22"/>
                <w:szCs w:val="22"/>
              </w:rPr>
              <w:t>Grant Writing</w:t>
            </w:r>
          </w:p>
        </w:tc>
        <w:tc>
          <w:tcPr>
            <w:tcW w:w="1260" w:type="dxa"/>
          </w:tcPr>
          <w:p w14:paraId="73B0620A" w14:textId="77777777" w:rsidR="00581F88" w:rsidRPr="004C069A" w:rsidRDefault="00581F88">
            <w:pPr>
              <w:rPr>
                <w:rFonts w:asciiTheme="majorHAnsi" w:hAnsiTheme="majorHAnsi"/>
                <w:sz w:val="22"/>
                <w:szCs w:val="22"/>
              </w:rPr>
            </w:pPr>
          </w:p>
        </w:tc>
        <w:tc>
          <w:tcPr>
            <w:tcW w:w="825" w:type="dxa"/>
          </w:tcPr>
          <w:p w14:paraId="50AE1F87" w14:textId="77777777" w:rsidR="00581F88" w:rsidRPr="004C069A" w:rsidRDefault="00581F88">
            <w:pPr>
              <w:rPr>
                <w:rFonts w:asciiTheme="majorHAnsi" w:hAnsiTheme="majorHAnsi"/>
                <w:sz w:val="22"/>
                <w:szCs w:val="22"/>
              </w:rPr>
            </w:pPr>
          </w:p>
        </w:tc>
        <w:tc>
          <w:tcPr>
            <w:tcW w:w="6375" w:type="dxa"/>
          </w:tcPr>
          <w:p w14:paraId="42FC6EA9" w14:textId="77777777" w:rsidR="00581F88" w:rsidRPr="004C069A" w:rsidRDefault="00581F88">
            <w:pPr>
              <w:rPr>
                <w:rFonts w:asciiTheme="majorHAnsi" w:hAnsiTheme="majorHAnsi"/>
                <w:sz w:val="22"/>
                <w:szCs w:val="22"/>
              </w:rPr>
            </w:pPr>
          </w:p>
        </w:tc>
      </w:tr>
      <w:tr w:rsidR="00581F88" w:rsidRPr="004C069A" w14:paraId="3F2CA32D" w14:textId="77777777" w:rsidTr="00921F5E">
        <w:tc>
          <w:tcPr>
            <w:tcW w:w="1059" w:type="dxa"/>
          </w:tcPr>
          <w:p w14:paraId="7D5F7991" w14:textId="10E3DED0" w:rsidR="00581F88" w:rsidRPr="004C069A" w:rsidRDefault="00581F88" w:rsidP="00A32119">
            <w:pPr>
              <w:rPr>
                <w:rFonts w:asciiTheme="majorHAnsi" w:hAnsiTheme="majorHAnsi"/>
                <w:sz w:val="22"/>
                <w:szCs w:val="22"/>
              </w:rPr>
            </w:pPr>
            <w:r w:rsidRPr="004C069A">
              <w:rPr>
                <w:rFonts w:asciiTheme="majorHAnsi" w:hAnsiTheme="majorHAnsi"/>
                <w:sz w:val="22"/>
                <w:szCs w:val="22"/>
              </w:rPr>
              <w:t>PPA 533</w:t>
            </w:r>
          </w:p>
        </w:tc>
        <w:tc>
          <w:tcPr>
            <w:tcW w:w="4449" w:type="dxa"/>
            <w:gridSpan w:val="3"/>
          </w:tcPr>
          <w:p w14:paraId="52C79C19" w14:textId="10E78E08" w:rsidR="00581F88" w:rsidRPr="004C069A" w:rsidRDefault="00581F88">
            <w:pPr>
              <w:rPr>
                <w:rFonts w:asciiTheme="majorHAnsi" w:hAnsiTheme="majorHAnsi"/>
                <w:sz w:val="22"/>
                <w:szCs w:val="22"/>
              </w:rPr>
            </w:pPr>
            <w:r w:rsidRPr="004C069A">
              <w:rPr>
                <w:rFonts w:asciiTheme="majorHAnsi" w:hAnsiTheme="majorHAnsi"/>
                <w:sz w:val="22"/>
                <w:szCs w:val="22"/>
              </w:rPr>
              <w:t>Nonprofit Fundraising Essentials</w:t>
            </w:r>
          </w:p>
        </w:tc>
        <w:tc>
          <w:tcPr>
            <w:tcW w:w="1260" w:type="dxa"/>
          </w:tcPr>
          <w:p w14:paraId="4EBC3EA0" w14:textId="77777777" w:rsidR="00581F88" w:rsidRPr="004C069A" w:rsidRDefault="00581F88">
            <w:pPr>
              <w:rPr>
                <w:rFonts w:asciiTheme="majorHAnsi" w:hAnsiTheme="majorHAnsi"/>
                <w:sz w:val="22"/>
                <w:szCs w:val="22"/>
              </w:rPr>
            </w:pPr>
          </w:p>
        </w:tc>
        <w:tc>
          <w:tcPr>
            <w:tcW w:w="825" w:type="dxa"/>
          </w:tcPr>
          <w:p w14:paraId="26BB6E45" w14:textId="77777777" w:rsidR="00581F88" w:rsidRPr="004C069A" w:rsidRDefault="00581F88">
            <w:pPr>
              <w:rPr>
                <w:rFonts w:asciiTheme="majorHAnsi" w:hAnsiTheme="majorHAnsi"/>
                <w:sz w:val="22"/>
                <w:szCs w:val="22"/>
              </w:rPr>
            </w:pPr>
          </w:p>
        </w:tc>
        <w:tc>
          <w:tcPr>
            <w:tcW w:w="6375" w:type="dxa"/>
          </w:tcPr>
          <w:p w14:paraId="7F82275A" w14:textId="77777777" w:rsidR="00581F88" w:rsidRPr="004C069A" w:rsidRDefault="00581F88">
            <w:pPr>
              <w:rPr>
                <w:rFonts w:asciiTheme="majorHAnsi" w:hAnsiTheme="majorHAnsi"/>
                <w:sz w:val="22"/>
                <w:szCs w:val="22"/>
              </w:rPr>
            </w:pPr>
          </w:p>
        </w:tc>
      </w:tr>
      <w:tr w:rsidR="004C069A" w:rsidRPr="004C069A" w14:paraId="28BB68FE" w14:textId="77777777" w:rsidTr="00921F5E">
        <w:tc>
          <w:tcPr>
            <w:tcW w:w="1059" w:type="dxa"/>
          </w:tcPr>
          <w:p w14:paraId="203A16E0" w14:textId="38B79DE2" w:rsidR="004C069A" w:rsidRPr="004C069A" w:rsidRDefault="004C069A" w:rsidP="00A32119">
            <w:pPr>
              <w:rPr>
                <w:rFonts w:asciiTheme="majorHAnsi" w:hAnsiTheme="majorHAnsi"/>
                <w:sz w:val="22"/>
                <w:szCs w:val="22"/>
              </w:rPr>
            </w:pPr>
            <w:r w:rsidRPr="004C069A">
              <w:rPr>
                <w:rFonts w:asciiTheme="majorHAnsi" w:hAnsiTheme="majorHAnsi"/>
                <w:sz w:val="22"/>
                <w:szCs w:val="22"/>
              </w:rPr>
              <w:t xml:space="preserve">PPA 535 </w:t>
            </w:r>
          </w:p>
        </w:tc>
        <w:tc>
          <w:tcPr>
            <w:tcW w:w="4449" w:type="dxa"/>
            <w:gridSpan w:val="3"/>
          </w:tcPr>
          <w:p w14:paraId="6F8C470B" w14:textId="2454C77F" w:rsidR="004C069A" w:rsidRPr="004C069A" w:rsidRDefault="004C069A">
            <w:pPr>
              <w:rPr>
                <w:rFonts w:asciiTheme="majorHAnsi" w:hAnsiTheme="majorHAnsi"/>
                <w:sz w:val="22"/>
                <w:szCs w:val="22"/>
              </w:rPr>
            </w:pPr>
            <w:r w:rsidRPr="004C069A">
              <w:rPr>
                <w:rFonts w:asciiTheme="majorHAnsi" w:hAnsiTheme="majorHAnsi"/>
                <w:sz w:val="22"/>
                <w:szCs w:val="22"/>
              </w:rPr>
              <w:t>Strategic Management for Nonprofit Orgs</w:t>
            </w:r>
          </w:p>
        </w:tc>
        <w:tc>
          <w:tcPr>
            <w:tcW w:w="1260" w:type="dxa"/>
          </w:tcPr>
          <w:p w14:paraId="738E6F9F" w14:textId="77777777" w:rsidR="004C069A" w:rsidRPr="004C069A" w:rsidRDefault="004C069A">
            <w:pPr>
              <w:rPr>
                <w:rFonts w:asciiTheme="majorHAnsi" w:hAnsiTheme="majorHAnsi"/>
                <w:sz w:val="22"/>
                <w:szCs w:val="22"/>
              </w:rPr>
            </w:pPr>
          </w:p>
        </w:tc>
        <w:tc>
          <w:tcPr>
            <w:tcW w:w="825" w:type="dxa"/>
          </w:tcPr>
          <w:p w14:paraId="3A5D2611" w14:textId="77777777" w:rsidR="004C069A" w:rsidRPr="004C069A" w:rsidRDefault="004C069A">
            <w:pPr>
              <w:rPr>
                <w:rFonts w:asciiTheme="majorHAnsi" w:hAnsiTheme="majorHAnsi"/>
                <w:sz w:val="22"/>
                <w:szCs w:val="22"/>
              </w:rPr>
            </w:pPr>
          </w:p>
        </w:tc>
        <w:tc>
          <w:tcPr>
            <w:tcW w:w="6375" w:type="dxa"/>
          </w:tcPr>
          <w:p w14:paraId="228A2508" w14:textId="77777777" w:rsidR="004C069A" w:rsidRPr="004C069A" w:rsidRDefault="004C069A">
            <w:pPr>
              <w:rPr>
                <w:rFonts w:asciiTheme="majorHAnsi" w:hAnsiTheme="majorHAnsi"/>
                <w:sz w:val="22"/>
                <w:szCs w:val="22"/>
              </w:rPr>
            </w:pPr>
          </w:p>
        </w:tc>
      </w:tr>
      <w:tr w:rsidR="002A60EB" w:rsidRPr="004C069A" w14:paraId="7EFCF479" w14:textId="77777777" w:rsidTr="00921F5E">
        <w:tc>
          <w:tcPr>
            <w:tcW w:w="1059" w:type="dxa"/>
          </w:tcPr>
          <w:p w14:paraId="12135686" w14:textId="493BD465" w:rsidR="002A60EB" w:rsidRPr="004C069A" w:rsidRDefault="002A60EB" w:rsidP="00A32119">
            <w:pPr>
              <w:rPr>
                <w:rFonts w:asciiTheme="majorHAnsi" w:hAnsiTheme="majorHAnsi"/>
                <w:sz w:val="22"/>
                <w:szCs w:val="22"/>
              </w:rPr>
            </w:pPr>
            <w:r>
              <w:rPr>
                <w:rFonts w:asciiTheme="majorHAnsi" w:hAnsiTheme="majorHAnsi"/>
                <w:sz w:val="22"/>
                <w:szCs w:val="22"/>
              </w:rPr>
              <w:t>PPA 602</w:t>
            </w:r>
          </w:p>
        </w:tc>
        <w:tc>
          <w:tcPr>
            <w:tcW w:w="4449" w:type="dxa"/>
            <w:gridSpan w:val="3"/>
          </w:tcPr>
          <w:p w14:paraId="0AEB1299" w14:textId="17500C12" w:rsidR="002A60EB" w:rsidRPr="004C069A" w:rsidRDefault="002A60EB">
            <w:pPr>
              <w:rPr>
                <w:rFonts w:asciiTheme="majorHAnsi" w:hAnsiTheme="majorHAnsi"/>
                <w:sz w:val="22"/>
                <w:szCs w:val="22"/>
              </w:rPr>
            </w:pPr>
            <w:r>
              <w:rPr>
                <w:rFonts w:asciiTheme="majorHAnsi" w:hAnsiTheme="majorHAnsi"/>
                <w:sz w:val="22"/>
                <w:szCs w:val="22"/>
              </w:rPr>
              <w:t>Professional Seminar in Public Admin*</w:t>
            </w:r>
          </w:p>
        </w:tc>
        <w:tc>
          <w:tcPr>
            <w:tcW w:w="1260" w:type="dxa"/>
          </w:tcPr>
          <w:p w14:paraId="773528BB" w14:textId="77777777" w:rsidR="002A60EB" w:rsidRPr="004C069A" w:rsidRDefault="002A60EB">
            <w:pPr>
              <w:rPr>
                <w:rFonts w:asciiTheme="majorHAnsi" w:hAnsiTheme="majorHAnsi"/>
                <w:sz w:val="22"/>
                <w:szCs w:val="22"/>
              </w:rPr>
            </w:pPr>
          </w:p>
        </w:tc>
        <w:tc>
          <w:tcPr>
            <w:tcW w:w="825" w:type="dxa"/>
          </w:tcPr>
          <w:p w14:paraId="4D689421" w14:textId="77777777" w:rsidR="002A60EB" w:rsidRPr="004C069A" w:rsidRDefault="002A60EB">
            <w:pPr>
              <w:rPr>
                <w:rFonts w:asciiTheme="majorHAnsi" w:hAnsiTheme="majorHAnsi"/>
                <w:sz w:val="22"/>
                <w:szCs w:val="22"/>
              </w:rPr>
            </w:pPr>
          </w:p>
        </w:tc>
        <w:tc>
          <w:tcPr>
            <w:tcW w:w="6375" w:type="dxa"/>
          </w:tcPr>
          <w:p w14:paraId="40079C1E" w14:textId="77777777" w:rsidR="002A60EB" w:rsidRPr="004C069A" w:rsidRDefault="002A60EB">
            <w:pPr>
              <w:rPr>
                <w:rFonts w:asciiTheme="majorHAnsi" w:hAnsiTheme="majorHAnsi"/>
                <w:sz w:val="22"/>
                <w:szCs w:val="22"/>
              </w:rPr>
            </w:pPr>
          </w:p>
        </w:tc>
      </w:tr>
      <w:tr w:rsidR="00921F5E" w:rsidRPr="004C069A" w14:paraId="03E23DCD" w14:textId="77777777" w:rsidTr="00921F5E">
        <w:tc>
          <w:tcPr>
            <w:tcW w:w="13968" w:type="dxa"/>
            <w:gridSpan w:val="7"/>
            <w:shd w:val="clear" w:color="auto" w:fill="B2A1C7" w:themeFill="accent4" w:themeFillTint="99"/>
          </w:tcPr>
          <w:p w14:paraId="54D82A79" w14:textId="77777777" w:rsidR="00F33CDF" w:rsidRPr="004C069A" w:rsidRDefault="00F33CDF" w:rsidP="00A32119">
            <w:pPr>
              <w:rPr>
                <w:rFonts w:asciiTheme="majorHAnsi" w:hAnsiTheme="majorHAnsi"/>
                <w:b/>
                <w:i/>
                <w:sz w:val="22"/>
                <w:szCs w:val="22"/>
              </w:rPr>
            </w:pPr>
            <w:r w:rsidRPr="004C069A">
              <w:rPr>
                <w:rFonts w:asciiTheme="majorHAnsi" w:hAnsiTheme="majorHAnsi"/>
                <w:b/>
                <w:i/>
                <w:sz w:val="22"/>
                <w:szCs w:val="22"/>
              </w:rPr>
              <w:t>Capstone Seminar (3 credits)</w:t>
            </w:r>
          </w:p>
        </w:tc>
      </w:tr>
      <w:tr w:rsidR="00921F5E" w:rsidRPr="004C069A" w14:paraId="014AAE0D" w14:textId="77777777" w:rsidTr="003658A9">
        <w:tc>
          <w:tcPr>
            <w:tcW w:w="13968" w:type="dxa"/>
            <w:gridSpan w:val="7"/>
            <w:shd w:val="clear" w:color="auto" w:fill="CCC0D9" w:themeFill="accent4" w:themeFillTint="66"/>
          </w:tcPr>
          <w:p w14:paraId="19698CC9" w14:textId="77777777" w:rsidR="00F33CDF" w:rsidRPr="004C069A" w:rsidRDefault="00F33CDF" w:rsidP="00A32119">
            <w:pPr>
              <w:rPr>
                <w:rFonts w:asciiTheme="majorHAnsi" w:hAnsiTheme="majorHAnsi"/>
                <w:i/>
                <w:sz w:val="22"/>
                <w:szCs w:val="22"/>
              </w:rPr>
            </w:pPr>
            <w:r w:rsidRPr="004C069A">
              <w:rPr>
                <w:rFonts w:asciiTheme="majorHAnsi" w:hAnsiTheme="majorHAnsi"/>
                <w:i/>
                <w:sz w:val="22"/>
                <w:szCs w:val="22"/>
              </w:rPr>
              <w:t>Required of all MPA students.</w:t>
            </w:r>
          </w:p>
        </w:tc>
      </w:tr>
      <w:tr w:rsidR="00921F5E" w:rsidRPr="004C069A" w14:paraId="2DA748C8" w14:textId="77777777" w:rsidTr="00921F5E">
        <w:tc>
          <w:tcPr>
            <w:tcW w:w="1110" w:type="dxa"/>
            <w:gridSpan w:val="2"/>
          </w:tcPr>
          <w:p w14:paraId="2903D096" w14:textId="77777777" w:rsidR="00F33CDF" w:rsidRPr="004C069A" w:rsidRDefault="00F33CDF">
            <w:pPr>
              <w:rPr>
                <w:rFonts w:asciiTheme="majorHAnsi" w:hAnsiTheme="majorHAnsi"/>
                <w:sz w:val="22"/>
                <w:szCs w:val="22"/>
              </w:rPr>
            </w:pPr>
            <w:r w:rsidRPr="004C069A">
              <w:rPr>
                <w:rFonts w:asciiTheme="majorHAnsi" w:hAnsiTheme="majorHAnsi"/>
                <w:sz w:val="22"/>
                <w:szCs w:val="22"/>
              </w:rPr>
              <w:t>PPA 600</w:t>
            </w:r>
          </w:p>
        </w:tc>
        <w:tc>
          <w:tcPr>
            <w:tcW w:w="4398" w:type="dxa"/>
            <w:gridSpan w:val="2"/>
          </w:tcPr>
          <w:p w14:paraId="1265D640" w14:textId="4B3E93EA" w:rsidR="00F33CDF" w:rsidRPr="004C069A" w:rsidRDefault="00A32119">
            <w:pPr>
              <w:rPr>
                <w:rFonts w:asciiTheme="majorHAnsi" w:hAnsiTheme="majorHAnsi"/>
                <w:sz w:val="22"/>
                <w:szCs w:val="22"/>
              </w:rPr>
            </w:pPr>
            <w:r w:rsidRPr="004C069A">
              <w:rPr>
                <w:rFonts w:asciiTheme="majorHAnsi" w:hAnsiTheme="majorHAnsi"/>
                <w:sz w:val="22"/>
                <w:szCs w:val="22"/>
              </w:rPr>
              <w:t xml:space="preserve">Capstone Seminar in Public </w:t>
            </w:r>
            <w:r w:rsidR="00E722A6" w:rsidRPr="004C069A">
              <w:rPr>
                <w:rFonts w:asciiTheme="majorHAnsi" w:hAnsiTheme="majorHAnsi"/>
                <w:sz w:val="22"/>
                <w:szCs w:val="22"/>
              </w:rPr>
              <w:t>Administration</w:t>
            </w:r>
          </w:p>
        </w:tc>
        <w:tc>
          <w:tcPr>
            <w:tcW w:w="1260" w:type="dxa"/>
          </w:tcPr>
          <w:p w14:paraId="67D9065D" w14:textId="77777777" w:rsidR="00F33CDF" w:rsidRPr="004C069A" w:rsidRDefault="00F33CDF">
            <w:pPr>
              <w:rPr>
                <w:rFonts w:asciiTheme="majorHAnsi" w:hAnsiTheme="majorHAnsi"/>
                <w:sz w:val="22"/>
                <w:szCs w:val="22"/>
              </w:rPr>
            </w:pPr>
          </w:p>
        </w:tc>
        <w:tc>
          <w:tcPr>
            <w:tcW w:w="825" w:type="dxa"/>
          </w:tcPr>
          <w:p w14:paraId="0BD60D52" w14:textId="77777777" w:rsidR="00F33CDF" w:rsidRPr="004C069A" w:rsidRDefault="00F33CDF">
            <w:pPr>
              <w:rPr>
                <w:rFonts w:asciiTheme="majorHAnsi" w:hAnsiTheme="majorHAnsi"/>
                <w:sz w:val="22"/>
                <w:szCs w:val="22"/>
              </w:rPr>
            </w:pPr>
          </w:p>
        </w:tc>
        <w:tc>
          <w:tcPr>
            <w:tcW w:w="6375" w:type="dxa"/>
          </w:tcPr>
          <w:p w14:paraId="2DC9B165" w14:textId="77777777" w:rsidR="00F33CDF" w:rsidRPr="004C069A" w:rsidRDefault="00F33CDF">
            <w:pPr>
              <w:rPr>
                <w:rFonts w:asciiTheme="majorHAnsi" w:hAnsiTheme="majorHAnsi"/>
                <w:sz w:val="22"/>
                <w:szCs w:val="22"/>
              </w:rPr>
            </w:pPr>
          </w:p>
        </w:tc>
      </w:tr>
      <w:tr w:rsidR="00921F5E" w:rsidRPr="004C069A" w14:paraId="652E8DBF" w14:textId="77777777" w:rsidTr="00921F5E">
        <w:tc>
          <w:tcPr>
            <w:tcW w:w="13968" w:type="dxa"/>
            <w:gridSpan w:val="7"/>
            <w:shd w:val="clear" w:color="auto" w:fill="B2A1C7" w:themeFill="accent4" w:themeFillTint="99"/>
          </w:tcPr>
          <w:p w14:paraId="059FF960" w14:textId="77777777" w:rsidR="00F33CDF" w:rsidRPr="004C069A" w:rsidRDefault="00F33CDF" w:rsidP="00A32119">
            <w:pPr>
              <w:rPr>
                <w:rFonts w:asciiTheme="majorHAnsi" w:hAnsiTheme="majorHAnsi"/>
                <w:sz w:val="22"/>
                <w:szCs w:val="22"/>
              </w:rPr>
            </w:pPr>
            <w:r w:rsidRPr="004C069A">
              <w:rPr>
                <w:rFonts w:asciiTheme="majorHAnsi" w:hAnsiTheme="majorHAnsi"/>
                <w:b/>
                <w:i/>
                <w:sz w:val="22"/>
                <w:szCs w:val="22"/>
              </w:rPr>
              <w:t>Internship or Professional Development Seminar (3 credits):</w:t>
            </w:r>
          </w:p>
        </w:tc>
      </w:tr>
      <w:tr w:rsidR="00921F5E" w:rsidRPr="004C069A" w14:paraId="2734A50A" w14:textId="77777777" w:rsidTr="00921F5E">
        <w:tc>
          <w:tcPr>
            <w:tcW w:w="13968" w:type="dxa"/>
            <w:gridSpan w:val="7"/>
            <w:shd w:val="clear" w:color="auto" w:fill="CCC0D9" w:themeFill="accent4" w:themeFillTint="66"/>
          </w:tcPr>
          <w:p w14:paraId="4600C93B" w14:textId="0A8D6E18" w:rsidR="00F33CDF" w:rsidRPr="004C069A" w:rsidRDefault="00F33CDF" w:rsidP="0097120B">
            <w:pPr>
              <w:rPr>
                <w:rFonts w:asciiTheme="majorHAnsi" w:hAnsiTheme="majorHAnsi"/>
                <w:i/>
                <w:sz w:val="22"/>
                <w:szCs w:val="22"/>
              </w:rPr>
            </w:pPr>
            <w:r w:rsidRPr="004C069A">
              <w:rPr>
                <w:rFonts w:asciiTheme="majorHAnsi" w:hAnsiTheme="majorHAnsi"/>
                <w:i/>
                <w:sz w:val="22"/>
                <w:szCs w:val="22"/>
              </w:rPr>
              <w:t xml:space="preserve">Required of students without </w:t>
            </w:r>
            <w:r w:rsidR="00462883">
              <w:rPr>
                <w:rFonts w:asciiTheme="majorHAnsi" w:hAnsiTheme="majorHAnsi"/>
                <w:i/>
                <w:sz w:val="22"/>
                <w:szCs w:val="22"/>
              </w:rPr>
              <w:t>1 year of relevant, supervisory</w:t>
            </w:r>
            <w:r w:rsidRPr="004C069A">
              <w:rPr>
                <w:rFonts w:asciiTheme="majorHAnsi" w:hAnsiTheme="majorHAnsi"/>
                <w:i/>
                <w:sz w:val="22"/>
                <w:szCs w:val="22"/>
              </w:rPr>
              <w:t xml:space="preserve"> professional experience. </w:t>
            </w:r>
            <w:r w:rsidR="00462883">
              <w:rPr>
                <w:rFonts w:asciiTheme="majorHAnsi" w:hAnsiTheme="majorHAnsi"/>
                <w:i/>
                <w:sz w:val="22"/>
                <w:szCs w:val="22"/>
              </w:rPr>
              <w:t xml:space="preserve">Contact the MPA Director or Internship Advisor for </w:t>
            </w:r>
            <w:r w:rsidR="00D86C7E">
              <w:rPr>
                <w:rFonts w:asciiTheme="majorHAnsi" w:hAnsiTheme="majorHAnsi"/>
                <w:i/>
                <w:sz w:val="22"/>
                <w:szCs w:val="22"/>
              </w:rPr>
              <w:t>potential waiver.</w:t>
            </w:r>
          </w:p>
        </w:tc>
      </w:tr>
      <w:tr w:rsidR="00921F5E" w:rsidRPr="004C069A" w14:paraId="39CB118F" w14:textId="77777777" w:rsidTr="00921F5E">
        <w:tc>
          <w:tcPr>
            <w:tcW w:w="1161" w:type="dxa"/>
            <w:gridSpan w:val="3"/>
          </w:tcPr>
          <w:p w14:paraId="29AC4AD9" w14:textId="77777777" w:rsidR="00F33CDF" w:rsidRPr="004C069A" w:rsidRDefault="00A32119">
            <w:pPr>
              <w:rPr>
                <w:rFonts w:asciiTheme="majorHAnsi" w:hAnsiTheme="majorHAnsi"/>
                <w:sz w:val="22"/>
                <w:szCs w:val="22"/>
              </w:rPr>
            </w:pPr>
            <w:r w:rsidRPr="004C069A">
              <w:rPr>
                <w:rFonts w:asciiTheme="majorHAnsi" w:hAnsiTheme="majorHAnsi"/>
                <w:sz w:val="22"/>
                <w:szCs w:val="22"/>
              </w:rPr>
              <w:t>PPA 601</w:t>
            </w:r>
          </w:p>
        </w:tc>
        <w:tc>
          <w:tcPr>
            <w:tcW w:w="4347" w:type="dxa"/>
          </w:tcPr>
          <w:p w14:paraId="51C034FB" w14:textId="77777777" w:rsidR="00F33CDF" w:rsidRPr="004C069A" w:rsidRDefault="00921F5E">
            <w:pPr>
              <w:rPr>
                <w:rFonts w:asciiTheme="majorHAnsi" w:hAnsiTheme="majorHAnsi"/>
                <w:sz w:val="22"/>
                <w:szCs w:val="22"/>
              </w:rPr>
            </w:pPr>
            <w:r w:rsidRPr="004C069A">
              <w:rPr>
                <w:rFonts w:asciiTheme="majorHAnsi" w:hAnsiTheme="majorHAnsi"/>
                <w:sz w:val="22"/>
                <w:szCs w:val="22"/>
              </w:rPr>
              <w:t>Public Policy &amp; Administration Internship</w:t>
            </w:r>
          </w:p>
        </w:tc>
        <w:tc>
          <w:tcPr>
            <w:tcW w:w="1260" w:type="dxa"/>
          </w:tcPr>
          <w:p w14:paraId="55BD6C54" w14:textId="77777777" w:rsidR="00F33CDF" w:rsidRPr="004C069A" w:rsidRDefault="00F33CDF">
            <w:pPr>
              <w:rPr>
                <w:rFonts w:asciiTheme="majorHAnsi" w:hAnsiTheme="majorHAnsi"/>
                <w:sz w:val="22"/>
                <w:szCs w:val="22"/>
              </w:rPr>
            </w:pPr>
          </w:p>
        </w:tc>
        <w:tc>
          <w:tcPr>
            <w:tcW w:w="825" w:type="dxa"/>
          </w:tcPr>
          <w:p w14:paraId="5EF1C8FA" w14:textId="77777777" w:rsidR="00F33CDF" w:rsidRPr="004C069A" w:rsidRDefault="00F33CDF">
            <w:pPr>
              <w:rPr>
                <w:rFonts w:asciiTheme="majorHAnsi" w:hAnsiTheme="majorHAnsi"/>
                <w:sz w:val="22"/>
                <w:szCs w:val="22"/>
              </w:rPr>
            </w:pPr>
          </w:p>
        </w:tc>
        <w:tc>
          <w:tcPr>
            <w:tcW w:w="6375" w:type="dxa"/>
          </w:tcPr>
          <w:p w14:paraId="7CB7FF53" w14:textId="77777777" w:rsidR="00F33CDF" w:rsidRPr="004C069A" w:rsidRDefault="00F33CDF">
            <w:pPr>
              <w:rPr>
                <w:rFonts w:asciiTheme="majorHAnsi" w:hAnsiTheme="majorHAnsi"/>
                <w:sz w:val="22"/>
                <w:szCs w:val="22"/>
              </w:rPr>
            </w:pPr>
          </w:p>
        </w:tc>
      </w:tr>
      <w:tr w:rsidR="00921F5E" w:rsidRPr="004C069A" w14:paraId="211D1B55" w14:textId="77777777" w:rsidTr="00921F5E">
        <w:tc>
          <w:tcPr>
            <w:tcW w:w="1161" w:type="dxa"/>
            <w:gridSpan w:val="3"/>
            <w:tcBorders>
              <w:bottom w:val="single" w:sz="4" w:space="0" w:color="auto"/>
            </w:tcBorders>
          </w:tcPr>
          <w:p w14:paraId="3E6D5EE9" w14:textId="77777777" w:rsidR="00F33CDF" w:rsidRPr="004C069A" w:rsidRDefault="00A32119">
            <w:pPr>
              <w:rPr>
                <w:rFonts w:asciiTheme="majorHAnsi" w:hAnsiTheme="majorHAnsi"/>
                <w:sz w:val="22"/>
                <w:szCs w:val="22"/>
              </w:rPr>
            </w:pPr>
            <w:r w:rsidRPr="004C069A">
              <w:rPr>
                <w:rFonts w:asciiTheme="majorHAnsi" w:hAnsiTheme="majorHAnsi"/>
                <w:sz w:val="22"/>
                <w:szCs w:val="22"/>
              </w:rPr>
              <w:t>PPA 602</w:t>
            </w:r>
          </w:p>
        </w:tc>
        <w:tc>
          <w:tcPr>
            <w:tcW w:w="4347" w:type="dxa"/>
            <w:tcBorders>
              <w:bottom w:val="single" w:sz="4" w:space="0" w:color="auto"/>
            </w:tcBorders>
          </w:tcPr>
          <w:p w14:paraId="04DEE0D2" w14:textId="77777777" w:rsidR="00F33CDF" w:rsidRPr="004C069A" w:rsidRDefault="00921F5E">
            <w:pPr>
              <w:rPr>
                <w:rFonts w:asciiTheme="majorHAnsi" w:hAnsiTheme="majorHAnsi"/>
                <w:sz w:val="22"/>
                <w:szCs w:val="22"/>
              </w:rPr>
            </w:pPr>
            <w:r w:rsidRPr="004C069A">
              <w:rPr>
                <w:rFonts w:asciiTheme="majorHAnsi" w:hAnsiTheme="majorHAnsi"/>
                <w:sz w:val="22"/>
                <w:szCs w:val="22"/>
              </w:rPr>
              <w:t>Professional Seminar in Public Admin</w:t>
            </w:r>
          </w:p>
        </w:tc>
        <w:tc>
          <w:tcPr>
            <w:tcW w:w="1260" w:type="dxa"/>
            <w:tcBorders>
              <w:bottom w:val="single" w:sz="4" w:space="0" w:color="auto"/>
            </w:tcBorders>
          </w:tcPr>
          <w:p w14:paraId="75639966" w14:textId="77777777" w:rsidR="00F33CDF" w:rsidRPr="004C069A" w:rsidRDefault="00F33CDF">
            <w:pPr>
              <w:rPr>
                <w:rFonts w:asciiTheme="majorHAnsi" w:hAnsiTheme="majorHAnsi"/>
                <w:sz w:val="22"/>
                <w:szCs w:val="22"/>
              </w:rPr>
            </w:pPr>
          </w:p>
        </w:tc>
        <w:tc>
          <w:tcPr>
            <w:tcW w:w="825" w:type="dxa"/>
            <w:tcBorders>
              <w:bottom w:val="single" w:sz="4" w:space="0" w:color="auto"/>
            </w:tcBorders>
          </w:tcPr>
          <w:p w14:paraId="0900D857" w14:textId="77777777" w:rsidR="00F33CDF" w:rsidRPr="004C069A" w:rsidRDefault="00F33CDF">
            <w:pPr>
              <w:rPr>
                <w:rFonts w:asciiTheme="majorHAnsi" w:hAnsiTheme="majorHAnsi"/>
                <w:sz w:val="22"/>
                <w:szCs w:val="22"/>
              </w:rPr>
            </w:pPr>
          </w:p>
        </w:tc>
        <w:tc>
          <w:tcPr>
            <w:tcW w:w="6375" w:type="dxa"/>
            <w:tcBorders>
              <w:bottom w:val="single" w:sz="4" w:space="0" w:color="auto"/>
            </w:tcBorders>
          </w:tcPr>
          <w:p w14:paraId="007845DF" w14:textId="77777777" w:rsidR="00F33CDF" w:rsidRPr="004C069A" w:rsidRDefault="00F33CDF">
            <w:pPr>
              <w:rPr>
                <w:rFonts w:asciiTheme="majorHAnsi" w:hAnsiTheme="majorHAnsi"/>
                <w:sz w:val="22"/>
                <w:szCs w:val="22"/>
              </w:rPr>
            </w:pPr>
          </w:p>
        </w:tc>
      </w:tr>
      <w:tr w:rsidR="00E722A6" w:rsidRPr="004C069A" w14:paraId="71C3BE13" w14:textId="77777777" w:rsidTr="00E722A6">
        <w:tc>
          <w:tcPr>
            <w:tcW w:w="13968" w:type="dxa"/>
            <w:gridSpan w:val="7"/>
            <w:tcBorders>
              <w:bottom w:val="single" w:sz="4" w:space="0" w:color="auto"/>
            </w:tcBorders>
            <w:shd w:val="clear" w:color="auto" w:fill="B2A1C7" w:themeFill="accent4" w:themeFillTint="99"/>
          </w:tcPr>
          <w:p w14:paraId="76032588" w14:textId="3487E8DD" w:rsidR="00E722A6" w:rsidRPr="004C069A" w:rsidRDefault="00E722A6" w:rsidP="00E722A6">
            <w:pPr>
              <w:jc w:val="right"/>
              <w:rPr>
                <w:rFonts w:asciiTheme="majorHAnsi" w:hAnsiTheme="majorHAnsi"/>
                <w:b/>
                <w:bCs/>
                <w:i/>
                <w:iCs/>
                <w:caps/>
                <w:sz w:val="22"/>
                <w:szCs w:val="22"/>
              </w:rPr>
            </w:pPr>
            <w:r w:rsidRPr="004C069A">
              <w:rPr>
                <w:rFonts w:asciiTheme="majorHAnsi" w:hAnsiTheme="majorHAnsi"/>
                <w:b/>
                <w:bCs/>
                <w:i/>
                <w:iCs/>
                <w:caps/>
                <w:sz w:val="22"/>
                <w:szCs w:val="22"/>
              </w:rPr>
              <w:t>39 Total Credits</w:t>
            </w:r>
          </w:p>
        </w:tc>
      </w:tr>
      <w:tr w:rsidR="00921F5E" w:rsidRPr="004C069A" w14:paraId="6113E5EE" w14:textId="77777777" w:rsidTr="00921F5E">
        <w:tc>
          <w:tcPr>
            <w:tcW w:w="13968" w:type="dxa"/>
            <w:gridSpan w:val="7"/>
            <w:tcBorders>
              <w:left w:val="nil"/>
              <w:right w:val="nil"/>
            </w:tcBorders>
          </w:tcPr>
          <w:p w14:paraId="74AE62DE" w14:textId="77777777" w:rsidR="00A32119" w:rsidRPr="004C069A" w:rsidRDefault="00A32119">
            <w:pPr>
              <w:rPr>
                <w:rFonts w:asciiTheme="majorHAnsi" w:hAnsiTheme="majorHAnsi"/>
                <w:sz w:val="22"/>
                <w:szCs w:val="22"/>
              </w:rPr>
            </w:pPr>
          </w:p>
        </w:tc>
      </w:tr>
      <w:tr w:rsidR="00921F5E" w:rsidRPr="004C069A" w14:paraId="5627B5F7" w14:textId="77777777" w:rsidTr="00921F5E">
        <w:tc>
          <w:tcPr>
            <w:tcW w:w="6768" w:type="dxa"/>
            <w:gridSpan w:val="5"/>
          </w:tcPr>
          <w:p w14:paraId="5368C6AF" w14:textId="77777777" w:rsidR="00F33CDF" w:rsidRPr="004C069A" w:rsidRDefault="00F33CDF" w:rsidP="00A32119">
            <w:pPr>
              <w:rPr>
                <w:rFonts w:asciiTheme="majorHAnsi" w:hAnsiTheme="majorHAnsi"/>
                <w:b/>
                <w:smallCaps/>
                <w:sz w:val="22"/>
                <w:szCs w:val="22"/>
              </w:rPr>
            </w:pPr>
            <w:r w:rsidRPr="004C069A">
              <w:rPr>
                <w:rFonts w:asciiTheme="majorHAnsi" w:hAnsiTheme="majorHAnsi"/>
                <w:b/>
                <w:smallCaps/>
                <w:sz w:val="22"/>
                <w:szCs w:val="22"/>
              </w:rPr>
              <w:t>Advisor:</w:t>
            </w:r>
          </w:p>
        </w:tc>
        <w:tc>
          <w:tcPr>
            <w:tcW w:w="7200" w:type="dxa"/>
            <w:gridSpan w:val="2"/>
          </w:tcPr>
          <w:p w14:paraId="759AFEA3" w14:textId="77777777" w:rsidR="00F33CDF" w:rsidRPr="004C069A" w:rsidRDefault="00F33CDF">
            <w:pPr>
              <w:rPr>
                <w:rFonts w:asciiTheme="majorHAnsi" w:hAnsiTheme="majorHAnsi"/>
                <w:sz w:val="22"/>
                <w:szCs w:val="22"/>
              </w:rPr>
            </w:pPr>
            <w:r w:rsidRPr="004C069A">
              <w:rPr>
                <w:rFonts w:asciiTheme="majorHAnsi" w:hAnsiTheme="majorHAnsi"/>
                <w:b/>
                <w:smallCaps/>
                <w:sz w:val="22"/>
                <w:szCs w:val="22"/>
              </w:rPr>
              <w:t>Expected Graduation Date:</w:t>
            </w:r>
          </w:p>
        </w:tc>
      </w:tr>
    </w:tbl>
    <w:p w14:paraId="4C7C9D38" w14:textId="77777777" w:rsidR="007A171C" w:rsidRDefault="007A171C" w:rsidP="002A60EB">
      <w:bookmarkStart w:id="0" w:name="_GoBack"/>
      <w:bookmarkEnd w:id="0"/>
    </w:p>
    <w:sectPr w:rsidR="007A171C" w:rsidSect="00180832">
      <w:headerReference w:type="default" r:id="rId6"/>
      <w:pgSz w:w="15840" w:h="12240" w:orient="landscape"/>
      <w:pgMar w:top="432"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95945" w14:textId="77777777" w:rsidR="004C73FA" w:rsidRDefault="004C73FA" w:rsidP="00921F5E">
      <w:r>
        <w:separator/>
      </w:r>
    </w:p>
  </w:endnote>
  <w:endnote w:type="continuationSeparator" w:id="0">
    <w:p w14:paraId="4D2B7F44" w14:textId="77777777" w:rsidR="004C73FA" w:rsidRDefault="004C73FA" w:rsidP="009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3B2F9" w14:textId="77777777" w:rsidR="004C73FA" w:rsidRDefault="004C73FA" w:rsidP="00921F5E">
      <w:r>
        <w:separator/>
      </w:r>
    </w:p>
  </w:footnote>
  <w:footnote w:type="continuationSeparator" w:id="0">
    <w:p w14:paraId="0E4E7B80" w14:textId="77777777" w:rsidR="004C73FA" w:rsidRDefault="004C73FA" w:rsidP="0092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C8A6" w14:textId="40E4A5AE" w:rsidR="003658A9" w:rsidRPr="00581F88" w:rsidRDefault="003658A9" w:rsidP="00921F5E">
    <w:pPr>
      <w:pStyle w:val="Header"/>
      <w:jc w:val="center"/>
      <w:rPr>
        <w:rFonts w:asciiTheme="majorHAnsi" w:hAnsiTheme="majorHAnsi"/>
        <w:b/>
        <w:bCs/>
        <w:smallCaps/>
        <w:sz w:val="23"/>
        <w:szCs w:val="23"/>
      </w:rPr>
    </w:pPr>
    <w:r w:rsidRPr="00581F88">
      <w:rPr>
        <w:rFonts w:asciiTheme="majorHAnsi" w:hAnsiTheme="majorHAnsi"/>
        <w:b/>
        <w:bCs/>
        <w:smallCaps/>
        <w:sz w:val="23"/>
        <w:szCs w:val="23"/>
      </w:rPr>
      <w:t>Master of Public Administration</w:t>
    </w:r>
  </w:p>
  <w:p w14:paraId="00055569" w14:textId="77777777" w:rsidR="003658A9" w:rsidRPr="0015165A" w:rsidRDefault="003658A9" w:rsidP="00921F5E">
    <w:pPr>
      <w:pStyle w:val="Header"/>
      <w:jc w:val="center"/>
      <w:rPr>
        <w:b/>
        <w:bCs/>
        <w:smallCaps/>
        <w:sz w:val="23"/>
        <w:szCs w:val="2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CDF"/>
    <w:rsid w:val="000B2CC8"/>
    <w:rsid w:val="0015121C"/>
    <w:rsid w:val="0015165A"/>
    <w:rsid w:val="00180832"/>
    <w:rsid w:val="002A60EB"/>
    <w:rsid w:val="002B400A"/>
    <w:rsid w:val="002D4678"/>
    <w:rsid w:val="003658A9"/>
    <w:rsid w:val="003935A4"/>
    <w:rsid w:val="00444999"/>
    <w:rsid w:val="00462883"/>
    <w:rsid w:val="004C069A"/>
    <w:rsid w:val="004C73FA"/>
    <w:rsid w:val="00581F88"/>
    <w:rsid w:val="00617A52"/>
    <w:rsid w:val="007A171C"/>
    <w:rsid w:val="00804059"/>
    <w:rsid w:val="00894F12"/>
    <w:rsid w:val="00921F5E"/>
    <w:rsid w:val="009546A4"/>
    <w:rsid w:val="0097120B"/>
    <w:rsid w:val="00A32119"/>
    <w:rsid w:val="00A445A7"/>
    <w:rsid w:val="00C719CB"/>
    <w:rsid w:val="00CE5B6F"/>
    <w:rsid w:val="00D86C7E"/>
    <w:rsid w:val="00E42684"/>
    <w:rsid w:val="00E722A6"/>
    <w:rsid w:val="00F246DA"/>
    <w:rsid w:val="00F33CDF"/>
    <w:rsid w:val="00F62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9B1540"/>
  <w14:defaultImageDpi w14:val="300"/>
  <w15:docId w15:val="{12B59904-4D9B-9B42-A913-4AF8EE91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rselistcomment">
    <w:name w:val="courselistcomment"/>
    <w:basedOn w:val="DefaultParagraphFont"/>
    <w:rsid w:val="00F33CDF"/>
  </w:style>
  <w:style w:type="paragraph" w:styleId="Header">
    <w:name w:val="header"/>
    <w:basedOn w:val="Normal"/>
    <w:link w:val="HeaderChar"/>
    <w:uiPriority w:val="99"/>
    <w:unhideWhenUsed/>
    <w:rsid w:val="00921F5E"/>
    <w:pPr>
      <w:tabs>
        <w:tab w:val="center" w:pos="4320"/>
        <w:tab w:val="right" w:pos="8640"/>
      </w:tabs>
    </w:pPr>
  </w:style>
  <w:style w:type="character" w:customStyle="1" w:styleId="HeaderChar">
    <w:name w:val="Header Char"/>
    <w:basedOn w:val="DefaultParagraphFont"/>
    <w:link w:val="Header"/>
    <w:uiPriority w:val="99"/>
    <w:rsid w:val="00921F5E"/>
  </w:style>
  <w:style w:type="paragraph" w:styleId="Footer">
    <w:name w:val="footer"/>
    <w:basedOn w:val="Normal"/>
    <w:link w:val="FooterChar"/>
    <w:uiPriority w:val="99"/>
    <w:unhideWhenUsed/>
    <w:rsid w:val="00921F5E"/>
    <w:pPr>
      <w:tabs>
        <w:tab w:val="center" w:pos="4320"/>
        <w:tab w:val="right" w:pos="8640"/>
      </w:tabs>
    </w:pPr>
  </w:style>
  <w:style w:type="character" w:customStyle="1" w:styleId="FooterChar">
    <w:name w:val="Footer Char"/>
    <w:basedOn w:val="DefaultParagraphFont"/>
    <w:link w:val="Footer"/>
    <w:uiPriority w:val="99"/>
    <w:rsid w:val="0092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Turner</dc:creator>
  <cp:keywords/>
  <dc:description/>
  <cp:lastModifiedBy>Turner, Allison H.</cp:lastModifiedBy>
  <cp:revision>19</cp:revision>
  <cp:lastPrinted>2017-09-11T18:28:00Z</cp:lastPrinted>
  <dcterms:created xsi:type="dcterms:W3CDTF">2017-03-02T21:17:00Z</dcterms:created>
  <dcterms:modified xsi:type="dcterms:W3CDTF">2020-02-19T17:56:00Z</dcterms:modified>
</cp:coreProperties>
</file>